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E3BD8" w:rsidRDefault="00000000">
      <w:pPr>
        <w:pStyle w:val="Heading1"/>
        <w:spacing w:line="276" w:lineRule="auto"/>
      </w:pPr>
      <w:r>
        <w:t>Образец</w:t>
      </w:r>
      <w:r>
        <w:rPr>
          <w:spacing w:val="18"/>
        </w:rPr>
        <w:t xml:space="preserve"> </w:t>
      </w:r>
      <w:r>
        <w:t>заявления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возврат</w:t>
      </w:r>
      <w:r>
        <w:rPr>
          <w:spacing w:val="18"/>
        </w:rPr>
        <w:t xml:space="preserve"> </w:t>
      </w:r>
      <w:r>
        <w:t>денежных</w:t>
      </w:r>
      <w:r>
        <w:rPr>
          <w:spacing w:val="19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подарочный</w:t>
      </w:r>
      <w:r>
        <w:rPr>
          <w:spacing w:val="11"/>
        </w:rPr>
        <w:t xml:space="preserve"> </w:t>
      </w:r>
      <w:r>
        <w:t>сертификат/подарочную</w:t>
      </w:r>
      <w:r>
        <w:rPr>
          <w:spacing w:val="11"/>
        </w:rPr>
        <w:t xml:space="preserve"> </w:t>
      </w:r>
      <w:r>
        <w:t>карту</w:t>
      </w:r>
    </w:p>
    <w:p w:rsidR="00BE3BD8" w:rsidRDefault="00BE3BD8">
      <w:pPr>
        <w:pStyle w:val="BodyText"/>
        <w:rPr>
          <w:rFonts w:ascii="Trebuchet MS"/>
          <w:b/>
          <w:sz w:val="28"/>
        </w:rPr>
      </w:pPr>
    </w:p>
    <w:p w:rsidR="00BE3BD8" w:rsidRDefault="00BE3BD8">
      <w:pPr>
        <w:pStyle w:val="BodyText"/>
        <w:rPr>
          <w:rFonts w:ascii="Trebuchet MS"/>
          <w:b/>
          <w:sz w:val="28"/>
        </w:rPr>
      </w:pPr>
    </w:p>
    <w:p w:rsidR="00BE3BD8" w:rsidRDefault="00BE3BD8">
      <w:pPr>
        <w:pStyle w:val="BodyText"/>
        <w:rPr>
          <w:rFonts w:ascii="Trebuchet MS"/>
          <w:b/>
          <w:sz w:val="22"/>
        </w:rPr>
      </w:pPr>
    </w:p>
    <w:p w:rsidR="00411581" w:rsidRDefault="00000000" w:rsidP="00411581">
      <w:pPr>
        <w:pStyle w:val="BodyText"/>
        <w:ind w:left="5480"/>
      </w:pPr>
      <w:r>
        <w:t>Кому:</w:t>
      </w:r>
      <w:r>
        <w:rPr>
          <w:spacing w:val="-5"/>
        </w:rPr>
        <w:t xml:space="preserve"> </w:t>
      </w:r>
      <w:r w:rsidR="00411581">
        <w:t>АО «</w:t>
      </w:r>
      <w:proofErr w:type="spellStart"/>
      <w:r w:rsidR="00411581">
        <w:t>Вкусвилл</w:t>
      </w:r>
      <w:proofErr w:type="spellEnd"/>
      <w:r w:rsidR="00411581">
        <w:t>»</w:t>
      </w:r>
    </w:p>
    <w:p w:rsidR="00BE3BD8" w:rsidRPr="003343D7" w:rsidRDefault="00411581" w:rsidP="00411581">
      <w:pPr>
        <w:pStyle w:val="BodyText"/>
        <w:ind w:left="5480"/>
      </w:pPr>
      <w:r>
        <w:t>Юридический адрес: 142432, Россия, Московская область, городской округ Черноголовка, город Черноголовка, ул. Лесная, д. 9, пом. 9</w:t>
      </w:r>
    </w:p>
    <w:p w:rsidR="00411581" w:rsidRPr="003343D7" w:rsidRDefault="00411581" w:rsidP="00411581">
      <w:pPr>
        <w:pStyle w:val="BodyText"/>
        <w:ind w:left="5480"/>
        <w:rPr>
          <w:sz w:val="25"/>
        </w:rPr>
      </w:pPr>
    </w:p>
    <w:p w:rsidR="00BE3BD8" w:rsidRDefault="00000000">
      <w:pPr>
        <w:pStyle w:val="BodyText"/>
        <w:tabs>
          <w:tab w:val="left" w:pos="9739"/>
        </w:tabs>
        <w:ind w:left="5475"/>
        <w:rPr>
          <w:rFonts w:ascii="Times New Roman" w:hAnsi="Times New Roman"/>
        </w:rPr>
      </w:pPr>
      <w:r>
        <w:t>Потребитель: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BE3BD8" w:rsidRDefault="004F7ECA">
      <w:pPr>
        <w:pStyle w:val="BodyText"/>
        <w:spacing w:before="11"/>
        <w:rPr>
          <w:rFonts w:ascii="Times New Roman"/>
          <w:sz w:val="20"/>
        </w:rPr>
      </w:pPr>
      <w:r>
        <w:pict>
          <v:shape id="_x0000_s1027" alt="" style="position:absolute;margin-left:324.6pt;margin-top:14.3pt;width:206.95pt;height:.1pt;z-index:-15728640;mso-wrap-edited:f;mso-width-percent:0;mso-height-percent:0;mso-wrap-distance-left:0;mso-wrap-distance-right:0;mso-position-horizontal-relative:page;mso-width-percent:0;mso-height-percent:0" coordsize="4139,1270" path="m,l4139,e" filled="f" strokeweight=".20203mm">
            <v:path arrowok="t" o:connecttype="custom" o:connectlocs="0,0;1668948275,0" o:connectangles="0,0"/>
            <w10:wrap type="topAndBottom" anchorx="page"/>
          </v:shape>
        </w:pict>
      </w:r>
    </w:p>
    <w:p w:rsidR="00BE3BD8" w:rsidRDefault="00000000">
      <w:pPr>
        <w:pStyle w:val="BodyText"/>
        <w:tabs>
          <w:tab w:val="left" w:pos="9709"/>
        </w:tabs>
        <w:spacing w:before="27"/>
        <w:ind w:left="5478"/>
        <w:rPr>
          <w:rFonts w:ascii="Times New Roman" w:hAnsi="Times New Roman"/>
        </w:rPr>
      </w:pPr>
      <w:r>
        <w:rPr>
          <w:w w:val="105"/>
        </w:rPr>
        <w:t>Адрес: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BE3BD8" w:rsidRDefault="004F7ECA">
      <w:pPr>
        <w:pStyle w:val="BodyText"/>
        <w:spacing w:before="3"/>
        <w:rPr>
          <w:rFonts w:ascii="Times New Roman"/>
          <w:sz w:val="21"/>
        </w:rPr>
      </w:pPr>
      <w:r>
        <w:pict>
          <v:shape id="_x0000_s1026" alt="" style="position:absolute;margin-left:324.6pt;margin-top:14.5pt;width:206.95pt;height:.1pt;z-index:-15728128;mso-wrap-edited:f;mso-width-percent:0;mso-height-percent:0;mso-wrap-distance-left:0;mso-wrap-distance-right:0;mso-position-horizontal-relative:page;mso-width-percent:0;mso-height-percent:0" coordsize="4139,1270" path="m,l4139,e" filled="f" strokeweight=".20203mm">
            <v:path arrowok="t" o:connecttype="custom" o:connectlocs="0,0;1668948275,0" o:connectangles="0,0"/>
            <w10:wrap type="topAndBottom" anchorx="page"/>
          </v:shape>
        </w:pict>
      </w:r>
    </w:p>
    <w:p w:rsidR="00BE3BD8" w:rsidRDefault="00000000">
      <w:pPr>
        <w:pStyle w:val="BodyText"/>
        <w:tabs>
          <w:tab w:val="left" w:pos="9679"/>
        </w:tabs>
        <w:spacing w:before="27"/>
        <w:ind w:left="5475"/>
        <w:rPr>
          <w:rFonts w:ascii="Times New Roman" w:hAnsi="Times New Roman"/>
        </w:rPr>
      </w:pPr>
      <w:r>
        <w:t>Телефон:</w:t>
      </w:r>
      <w:r>
        <w:rPr>
          <w:spacing w:val="-9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BE3BD8" w:rsidRDefault="00BE3BD8">
      <w:pPr>
        <w:pStyle w:val="BodyText"/>
        <w:rPr>
          <w:rFonts w:ascii="Times New Roman"/>
          <w:sz w:val="20"/>
        </w:rPr>
      </w:pPr>
    </w:p>
    <w:p w:rsidR="00BE3BD8" w:rsidRDefault="00BE3BD8">
      <w:pPr>
        <w:pStyle w:val="BodyText"/>
        <w:rPr>
          <w:rFonts w:ascii="Times New Roman"/>
          <w:sz w:val="28"/>
        </w:rPr>
      </w:pPr>
    </w:p>
    <w:p w:rsidR="00BE3BD8" w:rsidRDefault="00000000">
      <w:pPr>
        <w:pStyle w:val="Heading1"/>
        <w:spacing w:before="108"/>
        <w:ind w:left="4956" w:right="4221" w:firstLine="0"/>
        <w:jc w:val="center"/>
      </w:pPr>
      <w:r>
        <w:rPr>
          <w:w w:val="105"/>
        </w:rPr>
        <w:t>Заявление</w:t>
      </w:r>
    </w:p>
    <w:p w:rsidR="00BE3BD8" w:rsidRDefault="00BE3BD8">
      <w:pPr>
        <w:pStyle w:val="BodyText"/>
        <w:spacing w:before="4"/>
        <w:rPr>
          <w:rFonts w:ascii="Trebuchet MS"/>
          <w:b/>
          <w:sz w:val="28"/>
        </w:rPr>
      </w:pPr>
    </w:p>
    <w:p w:rsidR="00BE3BD8" w:rsidRDefault="00000000">
      <w:pPr>
        <w:pStyle w:val="BodyText"/>
        <w:tabs>
          <w:tab w:val="left" w:pos="2014"/>
        </w:tabs>
        <w:spacing w:line="264" w:lineRule="auto"/>
        <w:ind w:left="113" w:right="127" w:firstLine="720"/>
        <w:jc w:val="both"/>
      </w:pPr>
      <w:r>
        <w:t>«_»</w:t>
      </w:r>
      <w:r>
        <w:rPr>
          <w:rFonts w:ascii="Times New Roman" w:hAnsi="Times New Roman"/>
          <w:u w:val="single"/>
        </w:rPr>
        <w:tab/>
      </w:r>
      <w:r>
        <w:t>20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t>года в Вашей организации мной был приобретена подарочная карта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подарочный</w:t>
      </w:r>
      <w:r>
        <w:rPr>
          <w:spacing w:val="1"/>
        </w:rPr>
        <w:t xml:space="preserve"> </w:t>
      </w:r>
      <w:r>
        <w:t>сертификат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сертификат)</w:t>
      </w:r>
      <w:r>
        <w:rPr>
          <w:spacing w:val="1"/>
        </w:rPr>
        <w:t xml:space="preserve"> </w:t>
      </w:r>
      <w:r>
        <w:t>номинальной</w:t>
      </w:r>
      <w:r>
        <w:rPr>
          <w:spacing w:val="1"/>
        </w:rPr>
        <w:t xml:space="preserve"> </w:t>
      </w:r>
      <w:r>
        <w:t>стоимостью</w:t>
      </w:r>
      <w:r>
        <w:rPr>
          <w:spacing w:val="58"/>
        </w:rPr>
        <w:t xml:space="preserve"> </w:t>
      </w:r>
      <w:r>
        <w:t>рублей,</w:t>
      </w:r>
    </w:p>
    <w:p w:rsidR="00BE3BD8" w:rsidRDefault="00000000">
      <w:pPr>
        <w:tabs>
          <w:tab w:val="left" w:pos="2811"/>
        </w:tabs>
        <w:spacing w:line="272" w:lineRule="exact"/>
        <w:ind w:left="113"/>
        <w:rPr>
          <w:sz w:val="23"/>
        </w:rPr>
      </w:pPr>
      <w:r>
        <w:rPr>
          <w:rFonts w:ascii="Times New Roman" w:hAnsi="Times New Roman"/>
          <w:sz w:val="23"/>
          <w:u w:val="single"/>
        </w:rPr>
        <w:t xml:space="preserve"> </w:t>
      </w:r>
      <w:r>
        <w:rPr>
          <w:rFonts w:ascii="Times New Roman" w:hAnsi="Times New Roman"/>
          <w:sz w:val="23"/>
          <w:u w:val="single"/>
        </w:rPr>
        <w:tab/>
      </w:r>
      <w:r>
        <w:rPr>
          <w:w w:val="85"/>
          <w:sz w:val="23"/>
        </w:rPr>
        <w:t>(</w:t>
      </w:r>
      <w:r>
        <w:rPr>
          <w:rFonts w:ascii="Verdana" w:hAnsi="Verdana"/>
          <w:i/>
          <w:w w:val="85"/>
          <w:sz w:val="23"/>
        </w:rPr>
        <w:t>указать</w:t>
      </w:r>
      <w:r>
        <w:rPr>
          <w:rFonts w:ascii="Verdana" w:hAnsi="Verdana"/>
          <w:i/>
          <w:spacing w:val="13"/>
          <w:w w:val="85"/>
          <w:sz w:val="23"/>
        </w:rPr>
        <w:t xml:space="preserve"> </w:t>
      </w:r>
      <w:r>
        <w:rPr>
          <w:rFonts w:ascii="Verdana" w:hAnsi="Verdana"/>
          <w:i/>
          <w:w w:val="85"/>
          <w:sz w:val="23"/>
        </w:rPr>
        <w:t>№</w:t>
      </w:r>
      <w:r>
        <w:rPr>
          <w:rFonts w:ascii="Verdana" w:hAnsi="Verdana"/>
          <w:i/>
          <w:spacing w:val="14"/>
          <w:w w:val="85"/>
          <w:sz w:val="23"/>
        </w:rPr>
        <w:t xml:space="preserve"> </w:t>
      </w:r>
      <w:r>
        <w:rPr>
          <w:rFonts w:ascii="Verdana" w:hAnsi="Verdana"/>
          <w:i/>
          <w:w w:val="85"/>
          <w:sz w:val="23"/>
        </w:rPr>
        <w:t>сертификата</w:t>
      </w:r>
      <w:r>
        <w:rPr>
          <w:w w:val="85"/>
          <w:sz w:val="23"/>
        </w:rPr>
        <w:t>).</w:t>
      </w:r>
    </w:p>
    <w:p w:rsidR="00BE3BD8" w:rsidRDefault="00000000">
      <w:pPr>
        <w:pStyle w:val="BodyText"/>
        <w:spacing w:before="34" w:line="261" w:lineRule="auto"/>
        <w:ind w:left="128" w:right="485" w:firstLine="705"/>
        <w:jc w:val="both"/>
      </w:pPr>
      <w:r>
        <w:t>Приобретенный мною сертификат не может быть использован мною полностью или</w:t>
      </w:r>
      <w:r>
        <w:rPr>
          <w:spacing w:val="1"/>
        </w:rPr>
        <w:t xml:space="preserve"> </w:t>
      </w:r>
      <w:r>
        <w:t>частично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назначению.</w:t>
      </w:r>
    </w:p>
    <w:p w:rsidR="00BE3BD8" w:rsidRDefault="00000000">
      <w:pPr>
        <w:pStyle w:val="BodyText"/>
        <w:spacing w:before="10" w:line="261" w:lineRule="auto"/>
        <w:ind w:left="128" w:right="112" w:firstLine="705"/>
        <w:jc w:val="both"/>
      </w:pPr>
      <w:r>
        <w:rPr>
          <w:w w:val="105"/>
        </w:rPr>
        <w:t>На основании изложенного, прошу вернуть неиспользованные денежные средства</w:t>
      </w:r>
      <w:r>
        <w:rPr>
          <w:spacing w:val="1"/>
          <w:w w:val="105"/>
        </w:rPr>
        <w:t xml:space="preserve"> </w:t>
      </w:r>
      <w:r>
        <w:rPr>
          <w:w w:val="105"/>
        </w:rPr>
        <w:t>сертификата в размере</w:t>
      </w:r>
      <w:r>
        <w:rPr>
          <w:w w:val="105"/>
          <w:u w:val="single"/>
        </w:rPr>
        <w:t xml:space="preserve">  </w:t>
      </w:r>
      <w:r>
        <w:rPr>
          <w:spacing w:val="1"/>
          <w:w w:val="105"/>
        </w:rPr>
        <w:t xml:space="preserve"> </w:t>
      </w:r>
      <w:r>
        <w:rPr>
          <w:w w:val="105"/>
        </w:rPr>
        <w:t>рублей в течение 10 календарных дней (ст. 22 ФЗ «О защите</w:t>
      </w:r>
      <w:r>
        <w:rPr>
          <w:spacing w:val="1"/>
          <w:w w:val="105"/>
        </w:rPr>
        <w:t xml:space="preserve"> </w:t>
      </w:r>
      <w:r>
        <w:rPr>
          <w:w w:val="105"/>
        </w:rPr>
        <w:t>прав</w:t>
      </w:r>
      <w:r>
        <w:rPr>
          <w:spacing w:val="-16"/>
          <w:w w:val="105"/>
        </w:rPr>
        <w:t xml:space="preserve"> </w:t>
      </w:r>
      <w:r>
        <w:rPr>
          <w:w w:val="105"/>
        </w:rPr>
        <w:t>потребителей»)</w:t>
      </w:r>
      <w:r>
        <w:rPr>
          <w:spacing w:val="-16"/>
          <w:w w:val="105"/>
        </w:rPr>
        <w:t xml:space="preserve"> </w:t>
      </w:r>
      <w:r>
        <w:rPr>
          <w:w w:val="105"/>
        </w:rPr>
        <w:t>по</w:t>
      </w:r>
      <w:r>
        <w:rPr>
          <w:spacing w:val="-16"/>
          <w:w w:val="105"/>
        </w:rPr>
        <w:t xml:space="preserve"> </w:t>
      </w:r>
      <w:r>
        <w:rPr>
          <w:w w:val="105"/>
        </w:rPr>
        <w:t>следующим</w:t>
      </w:r>
      <w:r>
        <w:rPr>
          <w:spacing w:val="-15"/>
          <w:w w:val="105"/>
        </w:rPr>
        <w:t xml:space="preserve"> </w:t>
      </w:r>
      <w:r>
        <w:rPr>
          <w:w w:val="105"/>
        </w:rPr>
        <w:t>реквизитам:</w:t>
      </w:r>
    </w:p>
    <w:p w:rsidR="00BE3BD8" w:rsidRDefault="00000000">
      <w:pPr>
        <w:pStyle w:val="ListParagraph"/>
        <w:numPr>
          <w:ilvl w:val="0"/>
          <w:numId w:val="1"/>
        </w:numPr>
        <w:tabs>
          <w:tab w:val="left" w:pos="1105"/>
        </w:tabs>
        <w:ind w:hanging="257"/>
        <w:rPr>
          <w:i/>
          <w:sz w:val="23"/>
        </w:rPr>
      </w:pPr>
      <w:r>
        <w:rPr>
          <w:i/>
          <w:w w:val="85"/>
          <w:sz w:val="23"/>
        </w:rPr>
        <w:t>Наименование</w:t>
      </w:r>
      <w:r>
        <w:rPr>
          <w:i/>
          <w:spacing w:val="24"/>
          <w:w w:val="85"/>
          <w:sz w:val="23"/>
        </w:rPr>
        <w:t xml:space="preserve"> </w:t>
      </w:r>
      <w:r>
        <w:rPr>
          <w:i/>
          <w:w w:val="85"/>
          <w:sz w:val="23"/>
        </w:rPr>
        <w:t>банка;</w:t>
      </w:r>
    </w:p>
    <w:p w:rsidR="00BE3BD8" w:rsidRDefault="00000000">
      <w:pPr>
        <w:pStyle w:val="ListParagraph"/>
        <w:numPr>
          <w:ilvl w:val="0"/>
          <w:numId w:val="1"/>
        </w:numPr>
        <w:tabs>
          <w:tab w:val="left" w:pos="1075"/>
        </w:tabs>
        <w:spacing w:before="29"/>
        <w:ind w:left="1074" w:hanging="257"/>
        <w:rPr>
          <w:i/>
          <w:sz w:val="23"/>
        </w:rPr>
      </w:pPr>
      <w:r>
        <w:rPr>
          <w:i/>
          <w:w w:val="85"/>
          <w:sz w:val="23"/>
        </w:rPr>
        <w:t>Счет</w:t>
      </w:r>
      <w:r>
        <w:rPr>
          <w:i/>
          <w:spacing w:val="-6"/>
          <w:w w:val="85"/>
          <w:sz w:val="23"/>
        </w:rPr>
        <w:t xml:space="preserve"> </w:t>
      </w:r>
      <w:r>
        <w:rPr>
          <w:i/>
          <w:w w:val="85"/>
          <w:sz w:val="23"/>
        </w:rPr>
        <w:t>(20</w:t>
      </w:r>
      <w:r>
        <w:rPr>
          <w:i/>
          <w:spacing w:val="-6"/>
          <w:w w:val="85"/>
          <w:sz w:val="23"/>
        </w:rPr>
        <w:t xml:space="preserve"> </w:t>
      </w:r>
      <w:r>
        <w:rPr>
          <w:i/>
          <w:w w:val="85"/>
          <w:sz w:val="23"/>
        </w:rPr>
        <w:t>цифр);</w:t>
      </w:r>
    </w:p>
    <w:p w:rsidR="00BE3BD8" w:rsidRDefault="00000000">
      <w:pPr>
        <w:pStyle w:val="ListParagraph"/>
        <w:numPr>
          <w:ilvl w:val="0"/>
          <w:numId w:val="1"/>
        </w:numPr>
        <w:tabs>
          <w:tab w:val="left" w:pos="1075"/>
        </w:tabs>
        <w:spacing w:before="36"/>
        <w:ind w:left="1074" w:hanging="257"/>
        <w:rPr>
          <w:i/>
          <w:sz w:val="23"/>
        </w:rPr>
      </w:pPr>
      <w:r>
        <w:rPr>
          <w:i/>
          <w:w w:val="85"/>
          <w:sz w:val="23"/>
        </w:rPr>
        <w:t>БИК</w:t>
      </w:r>
      <w:r>
        <w:rPr>
          <w:i/>
          <w:spacing w:val="13"/>
          <w:w w:val="85"/>
          <w:sz w:val="23"/>
        </w:rPr>
        <w:t xml:space="preserve"> </w:t>
      </w:r>
      <w:r>
        <w:rPr>
          <w:i/>
          <w:w w:val="85"/>
          <w:sz w:val="23"/>
        </w:rPr>
        <w:t>банка;</w:t>
      </w:r>
    </w:p>
    <w:p w:rsidR="00BE3BD8" w:rsidRDefault="00000000">
      <w:pPr>
        <w:pStyle w:val="ListParagraph"/>
        <w:numPr>
          <w:ilvl w:val="0"/>
          <w:numId w:val="1"/>
        </w:numPr>
        <w:tabs>
          <w:tab w:val="left" w:pos="1075"/>
        </w:tabs>
        <w:spacing w:before="35"/>
        <w:ind w:left="1074" w:hanging="257"/>
        <w:rPr>
          <w:i/>
          <w:sz w:val="23"/>
        </w:rPr>
      </w:pPr>
      <w:r>
        <w:rPr>
          <w:i/>
          <w:w w:val="90"/>
          <w:sz w:val="23"/>
        </w:rPr>
        <w:t>Корсчет</w:t>
      </w:r>
      <w:r>
        <w:rPr>
          <w:i/>
          <w:spacing w:val="-9"/>
          <w:w w:val="90"/>
          <w:sz w:val="23"/>
        </w:rPr>
        <w:t xml:space="preserve"> </w:t>
      </w:r>
      <w:r>
        <w:rPr>
          <w:i/>
          <w:w w:val="90"/>
          <w:sz w:val="23"/>
        </w:rPr>
        <w:t>банка</w:t>
      </w:r>
    </w:p>
    <w:p w:rsidR="00BE3BD8" w:rsidRDefault="00BE3BD8">
      <w:pPr>
        <w:pStyle w:val="BodyText"/>
        <w:rPr>
          <w:rFonts w:ascii="Verdana"/>
          <w:i/>
          <w:sz w:val="28"/>
        </w:rPr>
      </w:pPr>
    </w:p>
    <w:p w:rsidR="00BE3BD8" w:rsidRDefault="00BE3BD8">
      <w:pPr>
        <w:pStyle w:val="BodyText"/>
        <w:rPr>
          <w:rFonts w:ascii="Verdana"/>
          <w:i/>
          <w:sz w:val="28"/>
        </w:rPr>
      </w:pPr>
    </w:p>
    <w:p w:rsidR="00BE3BD8" w:rsidRDefault="00000000">
      <w:pPr>
        <w:pStyle w:val="BodyText"/>
        <w:tabs>
          <w:tab w:val="left" w:pos="695"/>
          <w:tab w:val="left" w:pos="1951"/>
          <w:tab w:val="left" w:pos="7243"/>
          <w:tab w:val="left" w:pos="9947"/>
        </w:tabs>
        <w:spacing w:before="225"/>
        <w:ind w:left="128"/>
        <w:rPr>
          <w:rFonts w:ascii="Times New Roman" w:hAnsi="Times New Roman"/>
        </w:rPr>
      </w:pPr>
      <w:r>
        <w:t>«</w:t>
      </w:r>
      <w:r>
        <w:rPr>
          <w:rFonts w:ascii="Times New Roman" w:hAnsi="Times New Roman"/>
          <w:u w:val="single"/>
        </w:rPr>
        <w:tab/>
      </w:r>
      <w:r>
        <w:t>»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202_</w:t>
      </w:r>
      <w:r>
        <w:rPr>
          <w:spacing w:val="-13"/>
        </w:rPr>
        <w:t xml:space="preserve"> </w:t>
      </w:r>
      <w:r>
        <w:rPr>
          <w:spacing w:val="-5"/>
        </w:rPr>
        <w:t>г.</w:t>
      </w:r>
      <w:r>
        <w:rPr>
          <w:spacing w:val="-5"/>
        </w:rPr>
        <w:tab/>
      </w:r>
      <w:r>
        <w:t>Подпись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sectPr w:rsidR="00BE3BD8">
      <w:type w:val="continuous"/>
      <w:pgSz w:w="11920" w:h="16840"/>
      <w:pgMar w:top="480" w:right="4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1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666EC6"/>
    <w:multiLevelType w:val="hybridMultilevel"/>
    <w:tmpl w:val="FABC9AC6"/>
    <w:lvl w:ilvl="0" w:tplc="325693D2">
      <w:start w:val="1"/>
      <w:numFmt w:val="decimal"/>
      <w:lvlText w:val="%1."/>
      <w:lvlJc w:val="left"/>
      <w:pPr>
        <w:ind w:left="1104" w:hanging="256"/>
        <w:jc w:val="left"/>
      </w:pPr>
      <w:rPr>
        <w:rFonts w:ascii="Verdana" w:eastAsia="Verdana" w:hAnsi="Verdana" w:cs="Verdana" w:hint="default"/>
        <w:i/>
        <w:iCs/>
        <w:spacing w:val="-1"/>
        <w:w w:val="76"/>
        <w:sz w:val="23"/>
        <w:szCs w:val="23"/>
        <w:lang w:val="ru-RU" w:eastAsia="en-US" w:bidi="ar-SA"/>
      </w:rPr>
    </w:lvl>
    <w:lvl w:ilvl="1" w:tplc="53C2B154">
      <w:numFmt w:val="bullet"/>
      <w:lvlText w:val="•"/>
      <w:lvlJc w:val="left"/>
      <w:pPr>
        <w:ind w:left="2036" w:hanging="256"/>
      </w:pPr>
      <w:rPr>
        <w:rFonts w:hint="default"/>
        <w:lang w:val="ru-RU" w:eastAsia="en-US" w:bidi="ar-SA"/>
      </w:rPr>
    </w:lvl>
    <w:lvl w:ilvl="2" w:tplc="54281442">
      <w:numFmt w:val="bullet"/>
      <w:lvlText w:val="•"/>
      <w:lvlJc w:val="left"/>
      <w:pPr>
        <w:ind w:left="2972" w:hanging="256"/>
      </w:pPr>
      <w:rPr>
        <w:rFonts w:hint="default"/>
        <w:lang w:val="ru-RU" w:eastAsia="en-US" w:bidi="ar-SA"/>
      </w:rPr>
    </w:lvl>
    <w:lvl w:ilvl="3" w:tplc="9162C18A">
      <w:numFmt w:val="bullet"/>
      <w:lvlText w:val="•"/>
      <w:lvlJc w:val="left"/>
      <w:pPr>
        <w:ind w:left="3908" w:hanging="256"/>
      </w:pPr>
      <w:rPr>
        <w:rFonts w:hint="default"/>
        <w:lang w:val="ru-RU" w:eastAsia="en-US" w:bidi="ar-SA"/>
      </w:rPr>
    </w:lvl>
    <w:lvl w:ilvl="4" w:tplc="837EE5C6">
      <w:numFmt w:val="bullet"/>
      <w:lvlText w:val="•"/>
      <w:lvlJc w:val="left"/>
      <w:pPr>
        <w:ind w:left="4844" w:hanging="256"/>
      </w:pPr>
      <w:rPr>
        <w:rFonts w:hint="default"/>
        <w:lang w:val="ru-RU" w:eastAsia="en-US" w:bidi="ar-SA"/>
      </w:rPr>
    </w:lvl>
    <w:lvl w:ilvl="5" w:tplc="7B34EF4E">
      <w:numFmt w:val="bullet"/>
      <w:lvlText w:val="•"/>
      <w:lvlJc w:val="left"/>
      <w:pPr>
        <w:ind w:left="5780" w:hanging="256"/>
      </w:pPr>
      <w:rPr>
        <w:rFonts w:hint="default"/>
        <w:lang w:val="ru-RU" w:eastAsia="en-US" w:bidi="ar-SA"/>
      </w:rPr>
    </w:lvl>
    <w:lvl w:ilvl="6" w:tplc="077C60F8">
      <w:numFmt w:val="bullet"/>
      <w:lvlText w:val="•"/>
      <w:lvlJc w:val="left"/>
      <w:pPr>
        <w:ind w:left="6716" w:hanging="256"/>
      </w:pPr>
      <w:rPr>
        <w:rFonts w:hint="default"/>
        <w:lang w:val="ru-RU" w:eastAsia="en-US" w:bidi="ar-SA"/>
      </w:rPr>
    </w:lvl>
    <w:lvl w:ilvl="7" w:tplc="90D6D4D8">
      <w:numFmt w:val="bullet"/>
      <w:lvlText w:val="•"/>
      <w:lvlJc w:val="left"/>
      <w:pPr>
        <w:ind w:left="7652" w:hanging="256"/>
      </w:pPr>
      <w:rPr>
        <w:rFonts w:hint="default"/>
        <w:lang w:val="ru-RU" w:eastAsia="en-US" w:bidi="ar-SA"/>
      </w:rPr>
    </w:lvl>
    <w:lvl w:ilvl="8" w:tplc="1688B8A0">
      <w:numFmt w:val="bullet"/>
      <w:lvlText w:val="•"/>
      <w:lvlJc w:val="left"/>
      <w:pPr>
        <w:ind w:left="8588" w:hanging="256"/>
      </w:pPr>
      <w:rPr>
        <w:rFonts w:hint="default"/>
        <w:lang w:val="ru-RU" w:eastAsia="en-US" w:bidi="ar-SA"/>
      </w:rPr>
    </w:lvl>
  </w:abstractNum>
  <w:num w:numId="1" w16cid:durableId="1413235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3BD8"/>
    <w:rsid w:val="002B6FDA"/>
    <w:rsid w:val="003343D7"/>
    <w:rsid w:val="00411581"/>
    <w:rsid w:val="004F7ECA"/>
    <w:rsid w:val="00B97993"/>
    <w:rsid w:val="00BE3BD8"/>
    <w:rsid w:val="00EA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  <w14:docId w14:val="3F387FE0"/>
  <w15:docId w15:val="{285EFCF2-6316-3343-A9CC-5B979719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ru-RU"/>
    </w:rPr>
  </w:style>
  <w:style w:type="paragraph" w:styleId="Heading1">
    <w:name w:val="heading 1"/>
    <w:basedOn w:val="Normal"/>
    <w:uiPriority w:val="9"/>
    <w:qFormat/>
    <w:pPr>
      <w:spacing w:before="85"/>
      <w:ind w:left="2559" w:right="2189" w:hanging="208"/>
      <w:outlineLvl w:val="0"/>
    </w:pPr>
    <w:rPr>
      <w:rFonts w:ascii="Trebuchet MS" w:eastAsia="Trebuchet MS" w:hAnsi="Trebuchet MS" w:cs="Trebuchet MS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6"/>
      <w:ind w:left="1074" w:hanging="257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obrazets-zayavleniya-na-vozvrat-denezhnykh-sredstv</dc:title>
  <cp:lastModifiedBy>Michael Davidovsky</cp:lastModifiedBy>
  <cp:revision>3</cp:revision>
  <dcterms:created xsi:type="dcterms:W3CDTF">2024-09-17T13:15:00Z</dcterms:created>
  <dcterms:modified xsi:type="dcterms:W3CDTF">2024-09-23T06:26:00Z</dcterms:modified>
</cp:coreProperties>
</file>