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D5F38C" w14:textId="024B4763" w:rsidR="0040387E" w:rsidRDefault="00000000" w:rsidP="00F03EE3">
      <w:pPr>
        <w:spacing w:before="240" w:after="0"/>
        <w:jc w:val="both"/>
        <w:rPr>
          <w:rFonts w:ascii="Arial" w:eastAsia="Arial" w:hAnsi="Arial" w:cs="Arial"/>
          <w:b/>
          <w:color w:val="000000"/>
          <w:sz w:val="28"/>
          <w:szCs w:val="28"/>
          <w:lang w:val="ru-RU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Правила проведения конкурса «</w:t>
      </w:r>
      <w:proofErr w:type="spellStart"/>
      <w:r w:rsidR="0067052B">
        <w:rPr>
          <w:rFonts w:ascii="Arial" w:eastAsia="Arial" w:hAnsi="Arial" w:cs="Arial"/>
          <w:b/>
          <w:color w:val="000000"/>
          <w:sz w:val="28"/>
          <w:szCs w:val="28"/>
          <w:lang w:val="ru-RU"/>
        </w:rPr>
        <w:t>ЛЕТОрея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>»</w:t>
      </w:r>
    </w:p>
    <w:p w14:paraId="1EB918C9" w14:textId="6873C12F" w:rsidR="00F03EE3" w:rsidRPr="00F03EE3" w:rsidRDefault="00F03EE3" w:rsidP="00F03EE3">
      <w:pPr>
        <w:spacing w:after="120"/>
        <w:jc w:val="both"/>
        <w:rPr>
          <w:rFonts w:ascii="Arial" w:eastAsia="Arial" w:hAnsi="Arial" w:cs="Arial"/>
          <w:b/>
          <w:color w:val="000000"/>
          <w:sz w:val="24"/>
          <w:szCs w:val="24"/>
          <w:lang w:val="ru-RU"/>
        </w:rPr>
      </w:pPr>
      <w:r w:rsidRPr="00F03EE3">
        <w:rPr>
          <w:rFonts w:ascii="Arial" w:eastAsia="Arial" w:hAnsi="Arial" w:cs="Arial"/>
          <w:b/>
          <w:color w:val="000000"/>
          <w:sz w:val="24"/>
          <w:szCs w:val="24"/>
          <w:lang w:val="ru-RU"/>
        </w:rPr>
        <w:t>(«Правила»)</w:t>
      </w:r>
    </w:p>
    <w:p w14:paraId="57ED0CC9" w14:textId="77777777" w:rsidR="0040387E" w:rsidRDefault="00000000">
      <w:pPr>
        <w:spacing w:before="240" w:after="12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Введение</w:t>
      </w:r>
    </w:p>
    <w:p w14:paraId="3C106D70" w14:textId="6183BA45" w:rsidR="0040387E" w:rsidRDefault="00F03EE3">
      <w:pPr>
        <w:spacing w:before="240" w:after="1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lang w:val="ru-RU"/>
        </w:rPr>
        <w:t>Правила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определяют условия и порядок участия в конкурсе «</w:t>
      </w:r>
      <w:proofErr w:type="spellStart"/>
      <w:r w:rsidR="0067052B">
        <w:rPr>
          <w:rFonts w:ascii="Arial" w:eastAsia="Arial" w:hAnsi="Arial" w:cs="Arial"/>
          <w:color w:val="000000"/>
          <w:sz w:val="24"/>
          <w:szCs w:val="24"/>
          <w:lang w:val="ru-RU"/>
        </w:rPr>
        <w:t>ЛЕТОрея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».</w:t>
      </w:r>
    </w:p>
    <w:p w14:paraId="5D43232C" w14:textId="51B8A065" w:rsidR="0040387E" w:rsidRDefault="00000000">
      <w:pPr>
        <w:spacing w:before="240" w:after="120"/>
        <w:jc w:val="both"/>
        <w:rPr>
          <w:rFonts w:ascii="Arial" w:eastAsia="Arial" w:hAnsi="Arial" w:cs="Arial"/>
          <w:color w:val="000000"/>
          <w:sz w:val="24"/>
          <w:szCs w:val="24"/>
          <w:lang w:val="ru-RU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Участники информируются о Правилах конкурса и сроках его проведения путем размещения Правил на </w:t>
      </w:r>
      <w:r w:rsidR="00781137">
        <w:rPr>
          <w:rFonts w:ascii="Arial" w:eastAsia="Arial" w:hAnsi="Arial" w:cs="Arial"/>
          <w:color w:val="000000"/>
          <w:sz w:val="24"/>
          <w:szCs w:val="24"/>
          <w:lang w:val="ru-RU"/>
        </w:rPr>
        <w:t>Сайте</w:t>
      </w:r>
      <w:r>
        <w:rPr>
          <w:rFonts w:ascii="Arial" w:eastAsia="Arial" w:hAnsi="Arial" w:cs="Arial"/>
          <w:color w:val="000000"/>
          <w:sz w:val="24"/>
          <w:szCs w:val="24"/>
        </w:rPr>
        <w:t>. Организатор вправе использовать дополнительные каналы информирования участников о Правилах конкурса и его результатов.</w:t>
      </w:r>
    </w:p>
    <w:p w14:paraId="6B8D91ED" w14:textId="686308FC" w:rsidR="00D11A7C" w:rsidRPr="00D11A7C" w:rsidRDefault="00D11A7C">
      <w:pPr>
        <w:spacing w:before="240" w:after="120"/>
        <w:jc w:val="both"/>
        <w:rPr>
          <w:rFonts w:ascii="Arial" w:eastAsia="Arial" w:hAnsi="Arial" w:cs="Arial"/>
          <w:color w:val="000000"/>
          <w:sz w:val="24"/>
          <w:szCs w:val="24"/>
          <w:lang w:val="ru-RU"/>
        </w:rPr>
      </w:pPr>
      <w:r>
        <w:rPr>
          <w:rFonts w:ascii="Arial" w:eastAsia="Arial" w:hAnsi="Arial" w:cs="Arial"/>
          <w:color w:val="000000"/>
          <w:sz w:val="24"/>
          <w:szCs w:val="24"/>
          <w:lang w:val="ru-RU"/>
        </w:rPr>
        <w:t>Организатор проводит Конкурс как рекламное мероприятие в рамках программы лояльности, направленное на привлечение внимания к деятельности Организатора, реализуемым им товарам и услугам.</w:t>
      </w:r>
    </w:p>
    <w:p w14:paraId="73A945BE" w14:textId="77777777" w:rsidR="0040387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240" w:after="120"/>
        <w:ind w:left="0" w:firstLine="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Термины и определения</w:t>
      </w:r>
    </w:p>
    <w:p w14:paraId="2FD524C8" w14:textId="77777777" w:rsidR="00B15593" w:rsidRPr="00F03EE3" w:rsidRDefault="00B1559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ind w:left="107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Конкурс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– рекламное мероприятие, проводимое Организатором Конкурса под наименованием «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lang w:val="ru-RU"/>
        </w:rPr>
        <w:t>ЛЕТОрея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» с целью стимулирования клиентской активности, привлечения новых и сохранения существующих клиентов. Конкурс не является лотереей (в том числе стимулирующей), любым иным видом мероприятий, основанных на риске или публичном обещании награды.</w:t>
      </w:r>
    </w:p>
    <w:p w14:paraId="1B17E431" w14:textId="77777777" w:rsidR="00B15593" w:rsidRPr="00781137" w:rsidRDefault="00B1559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ind w:left="107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  <w:lang w:val="ru-RU"/>
        </w:rPr>
        <w:t xml:space="preserve">Главный приз </w:t>
      </w:r>
      <w:r w:rsidRPr="00781137">
        <w:rPr>
          <w:rFonts w:ascii="Arial" w:eastAsia="Arial" w:hAnsi="Arial" w:cs="Arial"/>
          <w:color w:val="000000"/>
          <w:sz w:val="24"/>
          <w:szCs w:val="24"/>
        </w:rPr>
        <w:t>–</w:t>
      </w:r>
      <w:r>
        <w:rPr>
          <w:rFonts w:ascii="Arial" w:eastAsia="Arial" w:hAnsi="Arial" w:cs="Arial"/>
          <w:color w:val="000000"/>
          <w:sz w:val="24"/>
          <w:szCs w:val="24"/>
          <w:lang w:val="ru-RU"/>
        </w:rPr>
        <w:t xml:space="preserve"> призы, указанные в пункте 3.1.1. Правил.</w:t>
      </w:r>
    </w:p>
    <w:p w14:paraId="6FFAB9C1" w14:textId="77777777" w:rsidR="00B15593" w:rsidRPr="00CD1B16" w:rsidRDefault="00B15593" w:rsidP="0078113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ind w:left="107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  <w:lang w:val="ru-RU"/>
        </w:rPr>
        <w:t xml:space="preserve">Дополнительный приз </w:t>
      </w:r>
      <w:r>
        <w:rPr>
          <w:rFonts w:ascii="Arial" w:eastAsia="Arial" w:hAnsi="Arial" w:cs="Arial"/>
          <w:color w:val="000000"/>
          <w:sz w:val="24"/>
          <w:szCs w:val="24"/>
        </w:rPr>
        <w:t>–</w:t>
      </w:r>
      <w:r>
        <w:rPr>
          <w:rFonts w:ascii="Arial" w:eastAsia="Arial" w:hAnsi="Arial" w:cs="Arial"/>
          <w:color w:val="000000"/>
          <w:sz w:val="24"/>
          <w:szCs w:val="24"/>
          <w:lang w:val="ru-RU"/>
        </w:rPr>
        <w:t xml:space="preserve"> призы, указанные в пункте 3.1.2. Правил.</w:t>
      </w:r>
    </w:p>
    <w:p w14:paraId="00B523B8" w14:textId="77777777" w:rsidR="00B15593" w:rsidRPr="00781137" w:rsidRDefault="00B15593" w:rsidP="0078113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ind w:left="107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  <w:lang w:val="ru-RU"/>
        </w:rPr>
        <w:t xml:space="preserve">Карта </w:t>
      </w:r>
      <w:r>
        <w:rPr>
          <w:rFonts w:ascii="Arial" w:eastAsia="Arial" w:hAnsi="Arial" w:cs="Arial"/>
          <w:color w:val="000000"/>
          <w:sz w:val="24"/>
          <w:szCs w:val="24"/>
        </w:rPr>
        <w:t>–</w:t>
      </w:r>
      <w:r>
        <w:rPr>
          <w:rFonts w:ascii="Arial" w:eastAsia="Arial" w:hAnsi="Arial" w:cs="Arial"/>
          <w:color w:val="000000"/>
          <w:sz w:val="24"/>
          <w:szCs w:val="24"/>
          <w:lang w:val="ru-RU"/>
        </w:rPr>
        <w:t>персональная карта с привязанным Бонусным счетом, как она определена в Программе лояльности.</w:t>
      </w:r>
    </w:p>
    <w:p w14:paraId="4027EE09" w14:textId="77777777" w:rsidR="00B15593" w:rsidRDefault="00B1559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ind w:left="107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  <w:lang w:val="ru-RU"/>
        </w:rPr>
        <w:t xml:space="preserve">Мобильное приложение </w:t>
      </w:r>
      <w:r>
        <w:rPr>
          <w:rFonts w:ascii="Arial" w:eastAsia="Arial" w:hAnsi="Arial" w:cs="Arial"/>
          <w:color w:val="000000"/>
          <w:sz w:val="24"/>
          <w:szCs w:val="24"/>
        </w:rPr>
        <w:t>–</w:t>
      </w:r>
      <w:r>
        <w:rPr>
          <w:rFonts w:ascii="Arial" w:eastAsia="Arial" w:hAnsi="Arial" w:cs="Arial"/>
          <w:color w:val="000000"/>
          <w:sz w:val="24"/>
          <w:szCs w:val="24"/>
          <w:lang w:val="ru-RU"/>
        </w:rPr>
        <w:t xml:space="preserve"> программное обеспечение Организатора, устанавливаемое (загружаемое) на мобильное устройство (смартфон, планшет и т.п.) на базе платформ </w:t>
      </w:r>
      <w:r>
        <w:rPr>
          <w:rFonts w:ascii="Arial" w:eastAsia="Arial" w:hAnsi="Arial" w:cs="Arial"/>
          <w:color w:val="000000"/>
          <w:sz w:val="24"/>
          <w:szCs w:val="24"/>
          <w:lang w:val="en-US"/>
        </w:rPr>
        <w:t>iOS</w:t>
      </w:r>
      <w:r>
        <w:rPr>
          <w:rFonts w:ascii="Arial" w:eastAsia="Arial" w:hAnsi="Arial" w:cs="Arial"/>
          <w:color w:val="000000"/>
          <w:sz w:val="24"/>
          <w:szCs w:val="24"/>
          <w:lang w:val="ru-RU"/>
        </w:rPr>
        <w:t xml:space="preserve"> и </w:t>
      </w:r>
      <w:r>
        <w:rPr>
          <w:rFonts w:ascii="Arial" w:eastAsia="Arial" w:hAnsi="Arial" w:cs="Arial"/>
          <w:color w:val="000000"/>
          <w:sz w:val="24"/>
          <w:szCs w:val="24"/>
          <w:lang w:val="en-US"/>
        </w:rPr>
        <w:t>Android</w:t>
      </w:r>
      <w:r>
        <w:rPr>
          <w:rFonts w:ascii="Arial" w:eastAsia="Arial" w:hAnsi="Arial" w:cs="Arial"/>
          <w:color w:val="000000"/>
          <w:sz w:val="24"/>
          <w:szCs w:val="24"/>
          <w:lang w:val="ru-RU"/>
        </w:rPr>
        <w:t>, представляющее собой совокупность данных и команд, предназначенных для функционирования на мобильном устройстве или гаджете.</w:t>
      </w:r>
    </w:p>
    <w:p w14:paraId="56E39ED8" w14:textId="77777777" w:rsidR="00B15593" w:rsidRDefault="00B1559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240" w:after="120" w:line="240" w:lineRule="auto"/>
        <w:ind w:left="107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Организатор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– Акционерное общество «Вкусвилл», ОГРН: 1217700253671, ИНН: 7734443270, адрес юридического лица: Московская область,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г.о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. Черноголовка, г. Черноголовка, улица Лесная, дом 9,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помещ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. 9.</w:t>
      </w:r>
    </w:p>
    <w:p w14:paraId="7551A606" w14:textId="77777777" w:rsidR="00B15593" w:rsidRPr="0067052B" w:rsidRDefault="00B15593" w:rsidP="0067052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240" w:after="120" w:line="240" w:lineRule="auto"/>
        <w:jc w:val="both"/>
        <w:rPr>
          <w:rFonts w:ascii="Arial" w:eastAsia="Arial" w:hAnsi="Arial" w:cs="Arial"/>
          <w:color w:val="000000"/>
          <w:sz w:val="24"/>
          <w:szCs w:val="24"/>
          <w:lang w:val="ru-RU"/>
        </w:rPr>
      </w:pPr>
      <w:r>
        <w:rPr>
          <w:rFonts w:ascii="Arial" w:eastAsia="Arial" w:hAnsi="Arial" w:cs="Arial"/>
          <w:b/>
          <w:color w:val="000000"/>
          <w:sz w:val="24"/>
          <w:szCs w:val="24"/>
          <w:lang w:val="ru-RU"/>
        </w:rPr>
        <w:t>Партнер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– </w:t>
      </w:r>
      <w:r>
        <w:rPr>
          <w:rFonts w:ascii="Arial" w:eastAsia="Arial" w:hAnsi="Arial" w:cs="Arial"/>
          <w:color w:val="000000"/>
          <w:sz w:val="24"/>
          <w:szCs w:val="24"/>
          <w:lang w:val="ru-RU"/>
        </w:rPr>
        <w:t xml:space="preserve">Общество с ограниченной ответственности «Парки и яблоки», ОГРН: </w:t>
      </w:r>
      <w:r w:rsidRPr="0067052B">
        <w:rPr>
          <w:rFonts w:ascii="Arial" w:eastAsia="Arial" w:hAnsi="Arial" w:cs="Arial"/>
          <w:color w:val="000000"/>
          <w:sz w:val="24"/>
          <w:szCs w:val="24"/>
          <w:lang w:val="ru-RU"/>
        </w:rPr>
        <w:t>1267100001728</w:t>
      </w:r>
      <w:r>
        <w:rPr>
          <w:rFonts w:ascii="Arial" w:eastAsia="Arial" w:hAnsi="Arial" w:cs="Arial"/>
          <w:color w:val="000000"/>
          <w:sz w:val="24"/>
          <w:szCs w:val="24"/>
          <w:lang w:val="ru-RU"/>
        </w:rPr>
        <w:t xml:space="preserve">, адрес юридического лица: Тульская область,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lang w:val="ru-RU"/>
        </w:rPr>
        <w:t>м</w:t>
      </w:r>
      <w:r w:rsidRPr="0067052B">
        <w:rPr>
          <w:rFonts w:ascii="Arial" w:eastAsia="Arial" w:hAnsi="Arial" w:cs="Arial"/>
          <w:color w:val="000000"/>
          <w:sz w:val="24"/>
          <w:szCs w:val="24"/>
          <w:lang w:val="ru-RU"/>
        </w:rPr>
        <w:t>.</w:t>
      </w:r>
      <w:r>
        <w:rPr>
          <w:rFonts w:ascii="Arial" w:eastAsia="Arial" w:hAnsi="Arial" w:cs="Arial"/>
          <w:color w:val="000000"/>
          <w:sz w:val="24"/>
          <w:szCs w:val="24"/>
          <w:lang w:val="ru-RU"/>
        </w:rPr>
        <w:t>р</w:t>
      </w:r>
      <w:proofErr w:type="spellEnd"/>
      <w:r w:rsidRPr="0067052B">
        <w:rPr>
          <w:rFonts w:ascii="Arial" w:eastAsia="Arial" w:hAnsi="Arial" w:cs="Arial"/>
          <w:color w:val="000000"/>
          <w:sz w:val="24"/>
          <w:szCs w:val="24"/>
          <w:lang w:val="ru-RU"/>
        </w:rPr>
        <w:t>-</w:t>
      </w:r>
      <w:r>
        <w:rPr>
          <w:rFonts w:ascii="Arial" w:eastAsia="Arial" w:hAnsi="Arial" w:cs="Arial"/>
          <w:color w:val="000000"/>
          <w:sz w:val="24"/>
          <w:szCs w:val="24"/>
          <w:lang w:val="ru-RU"/>
        </w:rPr>
        <w:t>н</w:t>
      </w:r>
      <w:r w:rsidRPr="0067052B">
        <w:rPr>
          <w:rFonts w:ascii="Arial" w:eastAsia="Arial" w:hAnsi="Arial" w:cs="Arial"/>
          <w:color w:val="000000"/>
          <w:sz w:val="24"/>
          <w:szCs w:val="24"/>
          <w:lang w:val="ru-RU"/>
        </w:rPr>
        <w:t xml:space="preserve"> Заокский,</w:t>
      </w:r>
      <w:r>
        <w:rPr>
          <w:rFonts w:ascii="Arial" w:eastAsia="Arial" w:hAnsi="Arial" w:cs="Arial"/>
          <w:color w:val="000000"/>
          <w:sz w:val="24"/>
          <w:szCs w:val="24"/>
          <w:lang w:val="ru-RU"/>
        </w:rPr>
        <w:t xml:space="preserve"> </w:t>
      </w:r>
      <w:proofErr w:type="spellStart"/>
      <w:r w:rsidRPr="0067052B">
        <w:rPr>
          <w:rFonts w:ascii="Arial" w:eastAsia="Arial" w:hAnsi="Arial" w:cs="Arial"/>
          <w:color w:val="000000"/>
          <w:sz w:val="24"/>
          <w:szCs w:val="24"/>
          <w:lang w:val="ru-RU"/>
        </w:rPr>
        <w:t>с.п</w:t>
      </w:r>
      <w:proofErr w:type="spellEnd"/>
      <w:r w:rsidRPr="0067052B">
        <w:rPr>
          <w:rFonts w:ascii="Arial" w:eastAsia="Arial" w:hAnsi="Arial" w:cs="Arial"/>
          <w:color w:val="000000"/>
          <w:sz w:val="24"/>
          <w:szCs w:val="24"/>
          <w:lang w:val="ru-RU"/>
        </w:rPr>
        <w:t xml:space="preserve">. </w:t>
      </w:r>
      <w:proofErr w:type="spellStart"/>
      <w:r w:rsidRPr="0067052B">
        <w:rPr>
          <w:rFonts w:ascii="Arial" w:eastAsia="Arial" w:hAnsi="Arial" w:cs="Arial"/>
          <w:color w:val="000000"/>
          <w:sz w:val="24"/>
          <w:szCs w:val="24"/>
          <w:lang w:val="ru-RU"/>
        </w:rPr>
        <w:t>Малаховское</w:t>
      </w:r>
      <w:proofErr w:type="spellEnd"/>
      <w:r w:rsidRPr="0067052B">
        <w:rPr>
          <w:rFonts w:ascii="Arial" w:eastAsia="Arial" w:hAnsi="Arial" w:cs="Arial"/>
          <w:color w:val="000000"/>
          <w:sz w:val="24"/>
          <w:szCs w:val="24"/>
          <w:lang w:val="ru-RU"/>
        </w:rPr>
        <w:t>,</w:t>
      </w:r>
      <w:r>
        <w:rPr>
          <w:rFonts w:ascii="Arial" w:eastAsia="Arial" w:hAnsi="Arial" w:cs="Arial"/>
          <w:color w:val="000000"/>
          <w:sz w:val="24"/>
          <w:szCs w:val="24"/>
          <w:lang w:val="ru-RU"/>
        </w:rPr>
        <w:t xml:space="preserve"> д.</w:t>
      </w:r>
      <w:r w:rsidRPr="0067052B">
        <w:rPr>
          <w:rFonts w:ascii="Arial" w:eastAsia="Arial" w:hAnsi="Arial" w:cs="Arial"/>
          <w:color w:val="000000"/>
          <w:sz w:val="24"/>
          <w:szCs w:val="24"/>
          <w:lang w:val="ru-RU"/>
        </w:rPr>
        <w:t xml:space="preserve"> </w:t>
      </w:r>
      <w:proofErr w:type="spellStart"/>
      <w:r w:rsidRPr="0067052B">
        <w:rPr>
          <w:rFonts w:ascii="Arial" w:eastAsia="Arial" w:hAnsi="Arial" w:cs="Arial"/>
          <w:color w:val="000000"/>
          <w:sz w:val="24"/>
          <w:szCs w:val="24"/>
          <w:lang w:val="ru-RU"/>
        </w:rPr>
        <w:t>Дворяниново</w:t>
      </w:r>
      <w:proofErr w:type="spellEnd"/>
      <w:r w:rsidRPr="0067052B">
        <w:rPr>
          <w:rFonts w:ascii="Arial" w:eastAsia="Arial" w:hAnsi="Arial" w:cs="Arial"/>
          <w:color w:val="000000"/>
          <w:sz w:val="24"/>
          <w:szCs w:val="24"/>
          <w:lang w:val="ru-RU"/>
        </w:rPr>
        <w:t>,</w:t>
      </w:r>
      <w:r>
        <w:rPr>
          <w:rFonts w:ascii="Arial" w:eastAsia="Arial" w:hAnsi="Arial" w:cs="Arial"/>
          <w:color w:val="000000"/>
          <w:sz w:val="24"/>
          <w:szCs w:val="24"/>
          <w:lang w:val="ru-RU"/>
        </w:rPr>
        <w:t xml:space="preserve"> </w:t>
      </w:r>
      <w:proofErr w:type="spellStart"/>
      <w:r w:rsidRPr="0067052B">
        <w:rPr>
          <w:rFonts w:ascii="Arial" w:eastAsia="Arial" w:hAnsi="Arial" w:cs="Arial"/>
          <w:color w:val="000000"/>
          <w:sz w:val="24"/>
          <w:szCs w:val="24"/>
          <w:lang w:val="ru-RU"/>
        </w:rPr>
        <w:t>зд</w:t>
      </w:r>
      <w:proofErr w:type="spellEnd"/>
      <w:r w:rsidRPr="0067052B">
        <w:rPr>
          <w:rFonts w:ascii="Arial" w:eastAsia="Arial" w:hAnsi="Arial" w:cs="Arial"/>
          <w:color w:val="000000"/>
          <w:sz w:val="24"/>
          <w:szCs w:val="24"/>
          <w:lang w:val="ru-RU"/>
        </w:rPr>
        <w:t>. 129</w:t>
      </w:r>
      <w:r w:rsidRPr="0067052B"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585B210D" w14:textId="77777777" w:rsidR="00B15593" w:rsidRDefault="00B1559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ind w:left="107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  <w:lang w:val="ru-RU"/>
        </w:rPr>
        <w:t xml:space="preserve">Победитель </w:t>
      </w:r>
      <w:r>
        <w:rPr>
          <w:rFonts w:ascii="Arial" w:eastAsia="Arial" w:hAnsi="Arial" w:cs="Arial"/>
          <w:color w:val="000000"/>
          <w:sz w:val="24"/>
          <w:szCs w:val="24"/>
        </w:rPr>
        <w:t>–</w:t>
      </w:r>
      <w:r>
        <w:rPr>
          <w:rFonts w:ascii="Arial" w:eastAsia="Arial" w:hAnsi="Arial" w:cs="Arial"/>
          <w:color w:val="000000"/>
          <w:sz w:val="24"/>
          <w:szCs w:val="24"/>
          <w:lang w:val="ru-RU"/>
        </w:rPr>
        <w:t xml:space="preserve"> Победитель Главного приза и Победитель Приза упоминаемые вместе.</w:t>
      </w:r>
    </w:p>
    <w:p w14:paraId="3B0FC6B7" w14:textId="77777777" w:rsidR="00B15593" w:rsidRPr="00F03EE3" w:rsidRDefault="00B1559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ind w:left="107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Победитель</w:t>
      </w:r>
      <w:r>
        <w:rPr>
          <w:rFonts w:ascii="Arial" w:eastAsia="Arial" w:hAnsi="Arial" w:cs="Arial"/>
          <w:b/>
          <w:color w:val="000000"/>
          <w:sz w:val="24"/>
          <w:szCs w:val="24"/>
          <w:lang w:val="ru-RU"/>
        </w:rPr>
        <w:t xml:space="preserve"> Главного приза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– Участник Конкурса, выполнивший условия Конкурса и признанный победителем в порядке, определенном </w:t>
      </w: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Правилами, которому подлежит передача одного из </w:t>
      </w:r>
      <w:r>
        <w:rPr>
          <w:rFonts w:ascii="Arial" w:eastAsia="Arial" w:hAnsi="Arial" w:cs="Arial"/>
          <w:color w:val="000000"/>
          <w:sz w:val="24"/>
          <w:szCs w:val="24"/>
          <w:lang w:val="ru-RU"/>
        </w:rPr>
        <w:t>Главных п</w:t>
      </w:r>
      <w:r>
        <w:rPr>
          <w:rFonts w:ascii="Arial" w:eastAsia="Arial" w:hAnsi="Arial" w:cs="Arial"/>
          <w:color w:val="000000"/>
          <w:sz w:val="24"/>
          <w:szCs w:val="24"/>
        </w:rPr>
        <w:t>ризов, определенных в указанных Правилах</w:t>
      </w:r>
      <w:r>
        <w:rPr>
          <w:rFonts w:ascii="Arial" w:eastAsia="Arial" w:hAnsi="Arial" w:cs="Arial"/>
          <w:color w:val="000000"/>
          <w:sz w:val="24"/>
          <w:szCs w:val="24"/>
          <w:lang w:val="ru-RU"/>
        </w:rPr>
        <w:t>.</w:t>
      </w:r>
    </w:p>
    <w:p w14:paraId="67472FE6" w14:textId="77777777" w:rsidR="00B15593" w:rsidRPr="00781137" w:rsidRDefault="00B1559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ind w:left="107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  <w:lang w:val="ru-RU"/>
        </w:rPr>
        <w:t xml:space="preserve">Победитель Дополнительного приза </w:t>
      </w:r>
      <w:r>
        <w:rPr>
          <w:rFonts w:ascii="Arial" w:eastAsia="Arial" w:hAnsi="Arial" w:cs="Arial"/>
          <w:color w:val="000000"/>
          <w:sz w:val="24"/>
          <w:szCs w:val="24"/>
        </w:rPr>
        <w:t>–</w:t>
      </w:r>
      <w:r>
        <w:rPr>
          <w:rFonts w:ascii="Arial" w:eastAsia="Arial" w:hAnsi="Arial" w:cs="Arial"/>
          <w:color w:val="000000"/>
          <w:sz w:val="24"/>
          <w:szCs w:val="24"/>
          <w:lang w:val="ru-RU"/>
        </w:rPr>
        <w:t xml:space="preserve"> Участник Конкурса, выполнивший условия Конкурса и признанный победителем в порядке, определенном Правилами, которому подлежит передача одного из Дополнительных призов, определенных в указанных Правилах.</w:t>
      </w:r>
    </w:p>
    <w:p w14:paraId="3750C3B5" w14:textId="77777777" w:rsidR="00B15593" w:rsidRPr="00876001" w:rsidRDefault="00B15593" w:rsidP="0078113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ind w:left="107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  <w:lang w:val="ru-RU"/>
        </w:rPr>
        <w:t xml:space="preserve">Приз </w:t>
      </w:r>
      <w:r>
        <w:rPr>
          <w:rFonts w:ascii="Arial" w:eastAsia="Arial" w:hAnsi="Arial" w:cs="Arial"/>
          <w:color w:val="000000"/>
          <w:sz w:val="24"/>
          <w:szCs w:val="24"/>
        </w:rPr>
        <w:t>–</w:t>
      </w:r>
      <w:r>
        <w:rPr>
          <w:rFonts w:ascii="Arial" w:eastAsia="Arial" w:hAnsi="Arial" w:cs="Arial"/>
          <w:color w:val="000000"/>
          <w:sz w:val="24"/>
          <w:szCs w:val="24"/>
          <w:lang w:val="ru-RU"/>
        </w:rPr>
        <w:t xml:space="preserve"> Главный приз и Дополнительный приз, упоминаемые вместе.</w:t>
      </w:r>
    </w:p>
    <w:p w14:paraId="3070D53D" w14:textId="77777777" w:rsidR="00B15593" w:rsidRPr="00ED6E6F" w:rsidRDefault="00B1559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ind w:left="107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Программа лояльности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– программа, в рамках которой участник такой программы получает привилегии, определенные в такой программе, за совершение определенных действий. Условия Программы лояльности доступны для ознакомления на сайте </w:t>
      </w:r>
      <w:hyperlink r:id="rId6">
        <w:r>
          <w:rPr>
            <w:rFonts w:ascii="Arial" w:eastAsia="Arial" w:hAnsi="Arial" w:cs="Arial"/>
            <w:color w:val="00B050"/>
            <w:sz w:val="24"/>
            <w:szCs w:val="24"/>
            <w:u w:val="single"/>
          </w:rPr>
          <w:t>https://vkusvill.ru/legal/pravila-programmy-loyalnosti/</w:t>
        </w:r>
      </w:hyperlink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73B160DF" w14:textId="77777777" w:rsidR="00B15593" w:rsidRPr="00876001" w:rsidRDefault="00B1559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ind w:left="107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  <w:lang w:val="ru-RU"/>
        </w:rPr>
        <w:t xml:space="preserve">Сайт </w:t>
      </w:r>
      <w:r w:rsidRPr="00F03EE3">
        <w:rPr>
          <w:rFonts w:ascii="Arial" w:eastAsia="Arial" w:hAnsi="Arial" w:cs="Arial"/>
          <w:bCs/>
          <w:color w:val="000000"/>
          <w:sz w:val="24"/>
          <w:szCs w:val="24"/>
          <w:lang w:val="ru-RU"/>
        </w:rPr>
        <w:t>–</w:t>
      </w:r>
      <w:r>
        <w:rPr>
          <w:rFonts w:ascii="Arial" w:eastAsia="Arial" w:hAnsi="Arial" w:cs="Arial"/>
          <w:bCs/>
          <w:color w:val="000000"/>
          <w:sz w:val="24"/>
          <w:szCs w:val="24"/>
          <w:lang w:val="ru-RU"/>
        </w:rPr>
        <w:t xml:space="preserve"> опубликованная статья про конкурс «</w:t>
      </w:r>
      <w:proofErr w:type="spellStart"/>
      <w:r>
        <w:rPr>
          <w:rFonts w:ascii="Arial" w:eastAsia="Arial" w:hAnsi="Arial" w:cs="Arial"/>
          <w:bCs/>
          <w:color w:val="000000"/>
          <w:sz w:val="24"/>
          <w:szCs w:val="24"/>
          <w:lang w:val="ru-RU"/>
        </w:rPr>
        <w:t>ЛЕТОрея</w:t>
      </w:r>
      <w:proofErr w:type="spellEnd"/>
      <w:r>
        <w:rPr>
          <w:rFonts w:ascii="Arial" w:eastAsia="Arial" w:hAnsi="Arial" w:cs="Arial"/>
          <w:bCs/>
          <w:color w:val="000000"/>
          <w:sz w:val="24"/>
          <w:szCs w:val="24"/>
          <w:lang w:val="ru-RU"/>
        </w:rPr>
        <w:t xml:space="preserve">» на сайте Вкусвилл в разделе «Медиа ЩИ» </w:t>
      </w:r>
      <w:hyperlink r:id="rId7" w:history="1">
        <w:r w:rsidRPr="00B15593">
          <w:rPr>
            <w:rStyle w:val="a5"/>
            <w:rFonts w:ascii="Arial" w:eastAsia="Arial" w:hAnsi="Arial" w:cs="Arial"/>
            <w:bCs/>
            <w:color w:val="00B14F"/>
            <w:sz w:val="24"/>
            <w:szCs w:val="24"/>
            <w:lang w:val="ru-RU"/>
          </w:rPr>
          <w:t>https://vkusvill.ru/media/</w:t>
        </w:r>
      </w:hyperlink>
      <w:r>
        <w:rPr>
          <w:rFonts w:ascii="Arial" w:eastAsia="Arial" w:hAnsi="Arial" w:cs="Arial"/>
          <w:color w:val="000000"/>
          <w:sz w:val="24"/>
          <w:szCs w:val="24"/>
          <w:lang w:val="ru-RU"/>
        </w:rPr>
        <w:t>.</w:t>
      </w:r>
    </w:p>
    <w:p w14:paraId="76DE3170" w14:textId="77777777" w:rsidR="00B15593" w:rsidRPr="00930F89" w:rsidRDefault="00B1559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ind w:left="107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  <w:lang w:val="ru-RU"/>
        </w:rPr>
        <w:t xml:space="preserve">Сервис </w:t>
      </w:r>
      <w:r>
        <w:rPr>
          <w:rFonts w:ascii="Arial" w:eastAsia="Arial" w:hAnsi="Arial" w:cs="Arial"/>
          <w:color w:val="000000"/>
          <w:sz w:val="24"/>
          <w:szCs w:val="24"/>
        </w:rPr>
        <w:t>–</w:t>
      </w:r>
      <w:r>
        <w:rPr>
          <w:rFonts w:ascii="Arial" w:eastAsia="Arial" w:hAnsi="Arial" w:cs="Arial"/>
          <w:color w:val="000000"/>
          <w:sz w:val="24"/>
          <w:szCs w:val="24"/>
          <w:lang w:val="ru-RU"/>
        </w:rPr>
        <w:t xml:space="preserve"> сервис </w:t>
      </w:r>
      <w:r>
        <w:rPr>
          <w:rFonts w:ascii="Arial" w:eastAsia="Arial" w:hAnsi="Arial" w:cs="Arial"/>
          <w:color w:val="000000"/>
          <w:sz w:val="24"/>
          <w:szCs w:val="24"/>
        </w:rPr>
        <w:t>случайного выбора из списка</w:t>
      </w:r>
      <w:r>
        <w:rPr>
          <w:rFonts w:ascii="Arial" w:eastAsia="Arial" w:hAnsi="Arial" w:cs="Arial"/>
          <w:color w:val="000000"/>
          <w:sz w:val="24"/>
          <w:szCs w:val="24"/>
          <w:lang w:val="ru-RU"/>
        </w:rPr>
        <w:t xml:space="preserve"> </w:t>
      </w:r>
      <w:hyperlink r:id="rId8" w:history="1">
        <w:r w:rsidRPr="00B15593">
          <w:rPr>
            <w:rStyle w:val="a5"/>
            <w:rFonts w:ascii="Arial" w:eastAsia="Arial" w:hAnsi="Arial" w:cs="Arial"/>
            <w:color w:val="00B14F"/>
            <w:sz w:val="24"/>
            <w:szCs w:val="24"/>
          </w:rPr>
          <w:t>https://randstuff.ru/number/</w:t>
        </w:r>
      </w:hyperlink>
      <w:r>
        <w:rPr>
          <w:rFonts w:ascii="Arial" w:eastAsia="Arial" w:hAnsi="Arial" w:cs="Arial"/>
          <w:color w:val="000000"/>
          <w:sz w:val="24"/>
          <w:szCs w:val="24"/>
          <w:lang w:val="ru-RU"/>
        </w:rPr>
        <w:t>.</w:t>
      </w:r>
    </w:p>
    <w:p w14:paraId="451B7B37" w14:textId="77777777" w:rsidR="00B15593" w:rsidRDefault="00B1559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ind w:left="107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Территория проведения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– </w:t>
      </w:r>
      <w:r>
        <w:rPr>
          <w:rFonts w:ascii="Arial" w:eastAsia="Arial" w:hAnsi="Arial" w:cs="Arial"/>
          <w:color w:val="000000"/>
          <w:sz w:val="24"/>
          <w:szCs w:val="24"/>
          <w:lang w:val="ru-RU"/>
        </w:rPr>
        <w:t xml:space="preserve">регионы и города присутствия Вкусвилл в Российской Федерации. Полная информация о регионах и городах присутствия доступна по адресу: </w:t>
      </w:r>
      <w:hyperlink r:id="rId9" w:history="1">
        <w:r w:rsidRPr="00F03EE3">
          <w:rPr>
            <w:rStyle w:val="a5"/>
            <w:rFonts w:ascii="Arial" w:eastAsia="Yu Gothic UI" w:hAnsi="Arial" w:cs="Arial"/>
            <w:color w:val="00B050"/>
            <w:sz w:val="24"/>
            <w:szCs w:val="24"/>
          </w:rPr>
          <w:t>https://vkusvill.ru/shops/</w:t>
        </w:r>
      </w:hyperlink>
      <w:r w:rsidRPr="00BC1C51">
        <w:rPr>
          <w:rFonts w:ascii="Arial" w:eastAsia="Yu Gothic UI" w:hAnsi="Arial" w:cs="Arial"/>
          <w:color w:val="000000" w:themeColor="text1"/>
          <w:sz w:val="24"/>
          <w:szCs w:val="24"/>
        </w:rPr>
        <w:t>.</w:t>
      </w:r>
    </w:p>
    <w:p w14:paraId="4A52CB9D" w14:textId="77777777" w:rsidR="00B15593" w:rsidRDefault="00B1559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ind w:left="107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Участник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– физическое лицо, которое соответствует всем указанным требованиям:</w:t>
      </w:r>
    </w:p>
    <w:p w14:paraId="097195CC" w14:textId="77777777" w:rsidR="00B15593" w:rsidRDefault="00B15593" w:rsidP="00B1559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ind w:hanging="663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полностью дееспособное физическое лицо, достигшее 18-летнего возраста (совершеннолетия)</w:t>
      </w:r>
    </w:p>
    <w:p w14:paraId="03D1C3B4" w14:textId="77777777" w:rsidR="00B15593" w:rsidRDefault="00B15593" w:rsidP="00B1559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ind w:hanging="663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гражданин РФ, местом жительства которого является Российская Федерация, являющийся налоговым резидентом Российской Федерации,</w:t>
      </w:r>
    </w:p>
    <w:p w14:paraId="69146CE3" w14:textId="77777777" w:rsidR="00B15593" w:rsidRDefault="00B15593" w:rsidP="00B1559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ind w:hanging="663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является участником Программы лояльности;</w:t>
      </w:r>
    </w:p>
    <w:p w14:paraId="4814F829" w14:textId="77777777" w:rsidR="00B15593" w:rsidRDefault="00B15593" w:rsidP="00B1559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ind w:hanging="663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выполнил все условия участия, как это определено в Правилах.</w:t>
      </w:r>
    </w:p>
    <w:p w14:paraId="29BCB46E" w14:textId="0FFA0816" w:rsidR="00ED6E6F" w:rsidRPr="00ED6E6F" w:rsidRDefault="00ED6E6F" w:rsidP="00ED6E6F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left="1077"/>
        <w:jc w:val="both"/>
        <w:rPr>
          <w:rFonts w:ascii="Arial" w:eastAsia="Arial" w:hAnsi="Arial" w:cs="Arial"/>
          <w:color w:val="000000"/>
          <w:sz w:val="24"/>
          <w:szCs w:val="24"/>
          <w:lang w:val="ru-RU"/>
        </w:rPr>
      </w:pPr>
      <w:r>
        <w:rPr>
          <w:rFonts w:ascii="Arial" w:eastAsia="Arial" w:hAnsi="Arial" w:cs="Arial"/>
          <w:color w:val="000000"/>
          <w:sz w:val="24"/>
          <w:szCs w:val="24"/>
          <w:lang w:val="ru-RU"/>
        </w:rPr>
        <w:t xml:space="preserve">Иные термины, которые используются в тексте Правил, но не определены в </w:t>
      </w:r>
      <w:r w:rsidR="00D11A7C">
        <w:rPr>
          <w:rFonts w:ascii="Arial" w:eastAsia="Arial" w:hAnsi="Arial" w:cs="Arial"/>
          <w:color w:val="000000"/>
          <w:sz w:val="24"/>
          <w:szCs w:val="24"/>
          <w:lang w:val="ru-RU"/>
        </w:rPr>
        <w:t>настоящем разделе, определяются и подлежат толкованию в соответствии с условиями Программы лояльности.</w:t>
      </w:r>
    </w:p>
    <w:p w14:paraId="6556819D" w14:textId="77777777" w:rsidR="0040387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240" w:after="120"/>
        <w:ind w:left="0" w:firstLine="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Срок проведения Акции</w:t>
      </w:r>
    </w:p>
    <w:p w14:paraId="42B75D92" w14:textId="26140BD6" w:rsidR="0040387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Общий срок проведения Конкурса с 0</w:t>
      </w:r>
      <w:r w:rsidR="00781137">
        <w:rPr>
          <w:rFonts w:ascii="Arial" w:eastAsia="Arial" w:hAnsi="Arial" w:cs="Arial"/>
          <w:color w:val="000000"/>
          <w:sz w:val="24"/>
          <w:szCs w:val="24"/>
          <w:lang w:val="ru-RU"/>
        </w:rPr>
        <w:t>1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 w:rsidR="00781137">
        <w:rPr>
          <w:rFonts w:ascii="Arial" w:eastAsia="Arial" w:hAnsi="Arial" w:cs="Arial"/>
          <w:color w:val="000000"/>
          <w:sz w:val="24"/>
          <w:szCs w:val="24"/>
          <w:lang w:val="ru-RU"/>
        </w:rPr>
        <w:t>06</w:t>
      </w:r>
      <w:r>
        <w:rPr>
          <w:rFonts w:ascii="Arial" w:eastAsia="Arial" w:hAnsi="Arial" w:cs="Arial"/>
          <w:color w:val="000000"/>
          <w:sz w:val="24"/>
          <w:szCs w:val="24"/>
        </w:rPr>
        <w:t>.202</w:t>
      </w:r>
      <w:r w:rsidR="00781137">
        <w:rPr>
          <w:rFonts w:ascii="Arial" w:eastAsia="Arial" w:hAnsi="Arial" w:cs="Arial"/>
          <w:color w:val="000000"/>
          <w:sz w:val="24"/>
          <w:szCs w:val="24"/>
          <w:lang w:val="ru-RU"/>
        </w:rPr>
        <w:t>6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по </w:t>
      </w:r>
      <w:r w:rsidR="00781137">
        <w:rPr>
          <w:rFonts w:ascii="Arial" w:eastAsia="Arial" w:hAnsi="Arial" w:cs="Arial"/>
          <w:color w:val="000000"/>
          <w:sz w:val="24"/>
          <w:szCs w:val="24"/>
          <w:lang w:val="ru-RU"/>
        </w:rPr>
        <w:t>15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 w:rsidR="00781137">
        <w:rPr>
          <w:rFonts w:ascii="Arial" w:eastAsia="Arial" w:hAnsi="Arial" w:cs="Arial"/>
          <w:color w:val="000000"/>
          <w:sz w:val="24"/>
          <w:szCs w:val="24"/>
          <w:lang w:val="ru-RU"/>
        </w:rPr>
        <w:t>07</w:t>
      </w:r>
      <w:r>
        <w:rPr>
          <w:rFonts w:ascii="Arial" w:eastAsia="Arial" w:hAnsi="Arial" w:cs="Arial"/>
          <w:color w:val="000000"/>
          <w:sz w:val="24"/>
          <w:szCs w:val="24"/>
        </w:rPr>
        <w:t>.202</w:t>
      </w:r>
      <w:r w:rsidR="00781137">
        <w:rPr>
          <w:rFonts w:ascii="Arial" w:eastAsia="Arial" w:hAnsi="Arial" w:cs="Arial"/>
          <w:color w:val="000000"/>
          <w:sz w:val="24"/>
          <w:szCs w:val="24"/>
          <w:lang w:val="ru-RU"/>
        </w:rPr>
        <w:t>6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F8D7558" w14:textId="2007577E" w:rsidR="0040387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Срок, когда можно стать Участником Конкурса с 0</w:t>
      </w:r>
      <w:r w:rsidR="00781137">
        <w:rPr>
          <w:rFonts w:ascii="Arial" w:eastAsia="Arial" w:hAnsi="Arial" w:cs="Arial"/>
          <w:color w:val="000000"/>
          <w:sz w:val="24"/>
          <w:szCs w:val="24"/>
          <w:lang w:val="ru-RU"/>
        </w:rPr>
        <w:t>1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 w:rsidR="00781137">
        <w:rPr>
          <w:rFonts w:ascii="Arial" w:eastAsia="Arial" w:hAnsi="Arial" w:cs="Arial"/>
          <w:color w:val="000000"/>
          <w:sz w:val="24"/>
          <w:szCs w:val="24"/>
          <w:lang w:val="ru-RU"/>
        </w:rPr>
        <w:t>06</w:t>
      </w:r>
      <w:r>
        <w:rPr>
          <w:rFonts w:ascii="Arial" w:eastAsia="Arial" w:hAnsi="Arial" w:cs="Arial"/>
          <w:color w:val="000000"/>
          <w:sz w:val="24"/>
          <w:szCs w:val="24"/>
        </w:rPr>
        <w:t>.202</w:t>
      </w:r>
      <w:r w:rsidR="00781137">
        <w:rPr>
          <w:rFonts w:ascii="Arial" w:eastAsia="Arial" w:hAnsi="Arial" w:cs="Arial"/>
          <w:color w:val="000000"/>
          <w:sz w:val="24"/>
          <w:szCs w:val="24"/>
          <w:lang w:val="ru-RU"/>
        </w:rPr>
        <w:t>6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930F89">
        <w:rPr>
          <w:rFonts w:ascii="Arial" w:eastAsia="Arial" w:hAnsi="Arial" w:cs="Arial"/>
          <w:color w:val="000000"/>
          <w:sz w:val="24"/>
          <w:szCs w:val="24"/>
          <w:lang w:val="ru-RU"/>
        </w:rPr>
        <w:t>п</w:t>
      </w:r>
      <w:r w:rsidR="00781137">
        <w:rPr>
          <w:rFonts w:ascii="Arial" w:eastAsia="Arial" w:hAnsi="Arial" w:cs="Arial"/>
          <w:color w:val="000000"/>
          <w:sz w:val="24"/>
          <w:szCs w:val="24"/>
          <w:lang w:val="ru-RU"/>
        </w:rPr>
        <w:t xml:space="preserve">о </w:t>
      </w:r>
      <w:r w:rsidR="00930F89">
        <w:rPr>
          <w:rFonts w:ascii="Arial" w:eastAsia="Arial" w:hAnsi="Arial" w:cs="Arial"/>
          <w:color w:val="000000"/>
          <w:sz w:val="24"/>
          <w:szCs w:val="24"/>
          <w:lang w:val="ru-RU"/>
        </w:rPr>
        <w:t>14.06.2026</w:t>
      </w:r>
      <w:r w:rsidR="00781137">
        <w:rPr>
          <w:rFonts w:ascii="Arial" w:eastAsia="Arial" w:hAnsi="Arial" w:cs="Arial"/>
          <w:color w:val="000000"/>
          <w:sz w:val="24"/>
          <w:szCs w:val="24"/>
          <w:lang w:val="ru-RU"/>
        </w:rPr>
        <w:t>.</w:t>
      </w:r>
    </w:p>
    <w:p w14:paraId="40DB7980" w14:textId="26AD07C5" w:rsidR="0040387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Розыгрыш приза </w:t>
      </w:r>
      <w:r w:rsidR="00781137">
        <w:rPr>
          <w:rFonts w:ascii="Arial" w:eastAsia="Arial" w:hAnsi="Arial" w:cs="Arial"/>
          <w:color w:val="000000"/>
          <w:sz w:val="24"/>
          <w:szCs w:val="24"/>
          <w:lang w:val="ru-RU"/>
        </w:rPr>
        <w:t>15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 w:rsidR="00781137">
        <w:rPr>
          <w:rFonts w:ascii="Arial" w:eastAsia="Arial" w:hAnsi="Arial" w:cs="Arial"/>
          <w:color w:val="000000"/>
          <w:sz w:val="24"/>
          <w:szCs w:val="24"/>
          <w:lang w:val="ru-RU"/>
        </w:rPr>
        <w:t>06</w:t>
      </w:r>
      <w:r>
        <w:rPr>
          <w:rFonts w:ascii="Arial" w:eastAsia="Arial" w:hAnsi="Arial" w:cs="Arial"/>
          <w:color w:val="000000"/>
          <w:sz w:val="24"/>
          <w:szCs w:val="24"/>
        </w:rPr>
        <w:t>.202</w:t>
      </w:r>
      <w:r w:rsidR="00781137">
        <w:rPr>
          <w:rFonts w:ascii="Arial" w:eastAsia="Arial" w:hAnsi="Arial" w:cs="Arial"/>
          <w:color w:val="000000"/>
          <w:sz w:val="24"/>
          <w:szCs w:val="24"/>
          <w:lang w:val="ru-RU"/>
        </w:rPr>
        <w:t>6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781137">
        <w:rPr>
          <w:rFonts w:ascii="Arial" w:eastAsia="Arial" w:hAnsi="Arial" w:cs="Arial"/>
          <w:color w:val="000000"/>
          <w:sz w:val="24"/>
          <w:szCs w:val="24"/>
          <w:lang w:val="ru-RU"/>
        </w:rPr>
        <w:t>с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1</w:t>
      </w:r>
      <w:r w:rsidR="00781137">
        <w:rPr>
          <w:rFonts w:ascii="Arial" w:eastAsia="Arial" w:hAnsi="Arial" w:cs="Arial"/>
          <w:color w:val="000000"/>
          <w:sz w:val="24"/>
          <w:szCs w:val="24"/>
          <w:lang w:val="ru-RU"/>
        </w:rPr>
        <w:t>2</w:t>
      </w:r>
      <w:r>
        <w:rPr>
          <w:rFonts w:ascii="Arial" w:eastAsia="Arial" w:hAnsi="Arial" w:cs="Arial"/>
          <w:color w:val="000000"/>
          <w:sz w:val="24"/>
          <w:szCs w:val="24"/>
        </w:rPr>
        <w:t>:00</w:t>
      </w:r>
      <w:r w:rsidR="00781137">
        <w:rPr>
          <w:rFonts w:ascii="Arial" w:eastAsia="Arial" w:hAnsi="Arial" w:cs="Arial"/>
          <w:color w:val="000000"/>
          <w:sz w:val="24"/>
          <w:szCs w:val="24"/>
          <w:lang w:val="ru-RU"/>
        </w:rPr>
        <w:t xml:space="preserve"> до 19:00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по Московскому времени (UTC + 3:00).</w:t>
      </w:r>
    </w:p>
    <w:p w14:paraId="3ED0F6BF" w14:textId="73FF989D" w:rsidR="0040387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>Срок, в течение которого Победитель вправе обратиться за получением Приза, с</w:t>
      </w:r>
      <w:r w:rsidR="00781137">
        <w:rPr>
          <w:rFonts w:ascii="Arial" w:eastAsia="Arial" w:hAnsi="Arial" w:cs="Arial"/>
          <w:color w:val="000000"/>
          <w:sz w:val="24"/>
          <w:szCs w:val="24"/>
          <w:lang w:val="ru-RU"/>
        </w:rPr>
        <w:t xml:space="preserve"> 15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 w:rsidR="00781137">
        <w:rPr>
          <w:rFonts w:ascii="Arial" w:eastAsia="Arial" w:hAnsi="Arial" w:cs="Arial"/>
          <w:color w:val="000000"/>
          <w:sz w:val="24"/>
          <w:szCs w:val="24"/>
          <w:lang w:val="ru-RU"/>
        </w:rPr>
        <w:t>06</w:t>
      </w:r>
      <w:r>
        <w:rPr>
          <w:rFonts w:ascii="Arial" w:eastAsia="Arial" w:hAnsi="Arial" w:cs="Arial"/>
          <w:color w:val="000000"/>
          <w:sz w:val="24"/>
          <w:szCs w:val="24"/>
        </w:rPr>
        <w:t>.202</w:t>
      </w:r>
      <w:r w:rsidR="00781137">
        <w:rPr>
          <w:rFonts w:ascii="Arial" w:eastAsia="Arial" w:hAnsi="Arial" w:cs="Arial"/>
          <w:color w:val="000000"/>
          <w:sz w:val="24"/>
          <w:szCs w:val="24"/>
          <w:lang w:val="ru-RU"/>
        </w:rPr>
        <w:t>6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по </w:t>
      </w:r>
      <w:r w:rsidR="00781137">
        <w:rPr>
          <w:rFonts w:ascii="Arial" w:eastAsia="Arial" w:hAnsi="Arial" w:cs="Arial"/>
          <w:color w:val="000000"/>
          <w:sz w:val="24"/>
          <w:szCs w:val="24"/>
          <w:lang w:val="ru-RU"/>
        </w:rPr>
        <w:t>15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 w:rsidR="00781137">
        <w:rPr>
          <w:rFonts w:ascii="Arial" w:eastAsia="Arial" w:hAnsi="Arial" w:cs="Arial"/>
          <w:color w:val="000000"/>
          <w:sz w:val="24"/>
          <w:szCs w:val="24"/>
          <w:lang w:val="ru-RU"/>
        </w:rPr>
        <w:t>07</w:t>
      </w:r>
      <w:r>
        <w:rPr>
          <w:rFonts w:ascii="Arial" w:eastAsia="Arial" w:hAnsi="Arial" w:cs="Arial"/>
          <w:color w:val="000000"/>
          <w:sz w:val="24"/>
          <w:szCs w:val="24"/>
        </w:rPr>
        <w:t>.202</w:t>
      </w:r>
      <w:r w:rsidR="00781137">
        <w:rPr>
          <w:rFonts w:ascii="Arial" w:eastAsia="Arial" w:hAnsi="Arial" w:cs="Arial"/>
          <w:color w:val="000000"/>
          <w:sz w:val="24"/>
          <w:szCs w:val="24"/>
          <w:lang w:val="ru-RU"/>
        </w:rPr>
        <w:t>6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7196CFA8" w14:textId="77777777" w:rsidR="0040387E" w:rsidRPr="00CD1B1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284" w:hanging="284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 w:rsidRPr="00CD1B16">
        <w:rPr>
          <w:rFonts w:ascii="Arial" w:eastAsia="Arial" w:hAnsi="Arial" w:cs="Arial"/>
          <w:b/>
          <w:color w:val="000000"/>
          <w:sz w:val="24"/>
          <w:szCs w:val="24"/>
        </w:rPr>
        <w:t>Призовой фонд</w:t>
      </w:r>
    </w:p>
    <w:p w14:paraId="41A94ACE" w14:textId="78409CB7" w:rsidR="0040387E" w:rsidRPr="00CD1B1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240" w:after="240" w:line="240" w:lineRule="auto"/>
        <w:ind w:left="107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Призовой фонд состоит из следующих Призов:</w:t>
      </w:r>
    </w:p>
    <w:p w14:paraId="7A57883B" w14:textId="42252697" w:rsidR="00CD1B16" w:rsidRPr="00CD1B16" w:rsidRDefault="00CD1B16" w:rsidP="00ED6E6F">
      <w:pPr>
        <w:pStyle w:val="a4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240" w:after="240" w:line="240" w:lineRule="auto"/>
        <w:ind w:left="1077"/>
        <w:contextualSpacing w:val="0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 w:rsidRPr="00CD1B16">
        <w:rPr>
          <w:rFonts w:ascii="Arial" w:eastAsia="Arial" w:hAnsi="Arial" w:cs="Arial"/>
          <w:b/>
          <w:bCs/>
          <w:color w:val="000000"/>
          <w:sz w:val="24"/>
          <w:szCs w:val="24"/>
          <w:lang w:val="ru-RU"/>
        </w:rPr>
        <w:t>Главный приз:</w:t>
      </w:r>
    </w:p>
    <w:tbl>
      <w:tblPr>
        <w:tblStyle w:val="af"/>
        <w:tblW w:w="8978" w:type="dxa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32"/>
        <w:gridCol w:w="691"/>
        <w:gridCol w:w="6255"/>
      </w:tblGrid>
      <w:tr w:rsidR="0040387E" w14:paraId="426FB85A" w14:textId="77777777" w:rsidTr="00CD1B16">
        <w:tc>
          <w:tcPr>
            <w:tcW w:w="2032" w:type="dxa"/>
          </w:tcPr>
          <w:p w14:paraId="16A79489" w14:textId="7CCFB57C" w:rsidR="0040387E" w:rsidRDefault="00000000" w:rsidP="00ED6E6F">
            <w:pPr>
              <w:tabs>
                <w:tab w:val="left" w:pos="284"/>
              </w:tabs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691" w:type="dxa"/>
          </w:tcPr>
          <w:p w14:paraId="35F9FB20" w14:textId="77777777" w:rsidR="0040387E" w:rsidRDefault="00000000">
            <w:pPr>
              <w:tabs>
                <w:tab w:val="left" w:pos="284"/>
              </w:tabs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Кол-во</w:t>
            </w:r>
          </w:p>
        </w:tc>
        <w:tc>
          <w:tcPr>
            <w:tcW w:w="6255" w:type="dxa"/>
          </w:tcPr>
          <w:p w14:paraId="5223CCAC" w14:textId="77777777" w:rsidR="0040387E" w:rsidRDefault="00000000">
            <w:pPr>
              <w:tabs>
                <w:tab w:val="left" w:pos="284"/>
              </w:tabs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Описание/наполнение</w:t>
            </w:r>
          </w:p>
        </w:tc>
      </w:tr>
      <w:tr w:rsidR="0040387E" w14:paraId="2AFF4A0B" w14:textId="77777777" w:rsidTr="00CD1B16">
        <w:tc>
          <w:tcPr>
            <w:tcW w:w="2032" w:type="dxa"/>
          </w:tcPr>
          <w:p w14:paraId="530034AD" w14:textId="3C0B9C0E" w:rsidR="0040387E" w:rsidRPr="00CD1B16" w:rsidRDefault="00CD1B16">
            <w:pPr>
              <w:tabs>
                <w:tab w:val="left" w:pos="284"/>
              </w:tabs>
              <w:jc w:val="both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Arial" w:hAnsi="Arial" w:cs="Arial"/>
                <w:sz w:val="24"/>
                <w:szCs w:val="24"/>
                <w:lang w:val="ru-RU"/>
              </w:rPr>
              <w:t>Сертификат</w:t>
            </w:r>
          </w:p>
        </w:tc>
        <w:tc>
          <w:tcPr>
            <w:tcW w:w="691" w:type="dxa"/>
          </w:tcPr>
          <w:p w14:paraId="49F1C4D6" w14:textId="514BE2A7" w:rsidR="0040387E" w:rsidRDefault="00CD1B16">
            <w:pPr>
              <w:tabs>
                <w:tab w:val="left" w:pos="284"/>
              </w:tabs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lang w:val="ru-RU"/>
              </w:rPr>
              <w:t xml:space="preserve">2 </w:t>
            </w:r>
            <w:r>
              <w:rPr>
                <w:rFonts w:ascii="Arial" w:eastAsia="Arial" w:hAnsi="Arial" w:cs="Arial"/>
                <w:sz w:val="24"/>
                <w:szCs w:val="24"/>
              </w:rPr>
              <w:t>шт.</w:t>
            </w:r>
          </w:p>
        </w:tc>
        <w:tc>
          <w:tcPr>
            <w:tcW w:w="6255" w:type="dxa"/>
          </w:tcPr>
          <w:p w14:paraId="4C6071EC" w14:textId="0F98A2EF" w:rsidR="0040387E" w:rsidRPr="00CD1B16" w:rsidRDefault="00CD1B16" w:rsidP="00CD1B16">
            <w:pPr>
              <w:spacing w:after="120" w:line="259" w:lineRule="auto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Arial" w:hAnsi="Arial" w:cs="Arial"/>
                <w:sz w:val="24"/>
                <w:szCs w:val="24"/>
                <w:lang w:val="ru-RU"/>
              </w:rPr>
              <w:t xml:space="preserve">Сертификат на 500 000 рублей на услуги Партнера. Сертификат действует до 30.12.2026. Иная информация о сертификате доступна по адресу: </w:t>
            </w:r>
            <w:hyperlink r:id="rId10" w:history="1">
              <w:r w:rsidRPr="00CD1B16">
                <w:rPr>
                  <w:rStyle w:val="a5"/>
                  <w:rFonts w:ascii="Arial" w:eastAsia="Arial" w:hAnsi="Arial" w:cs="Arial"/>
                  <w:color w:val="00B050"/>
                  <w:sz w:val="24"/>
                  <w:szCs w:val="24"/>
                  <w:lang w:val="ru-RU"/>
                </w:rPr>
                <w:t>https://bolotov.life/certificate</w:t>
              </w:r>
            </w:hyperlink>
            <w:r>
              <w:rPr>
                <w:rFonts w:ascii="Arial" w:eastAsia="Arial" w:hAnsi="Arial" w:cs="Arial"/>
                <w:sz w:val="24"/>
                <w:szCs w:val="24"/>
                <w:lang w:val="ru-RU"/>
              </w:rPr>
              <w:t xml:space="preserve">. </w:t>
            </w:r>
          </w:p>
        </w:tc>
      </w:tr>
    </w:tbl>
    <w:p w14:paraId="783A513F" w14:textId="14A0B748" w:rsidR="00ED6E6F" w:rsidRPr="00ED6E6F" w:rsidRDefault="00CD1B16" w:rsidP="00ED6E6F">
      <w:pPr>
        <w:pStyle w:val="a4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240" w:after="240" w:line="240" w:lineRule="auto"/>
        <w:ind w:left="1077"/>
        <w:contextualSpacing w:val="0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 w:rsidRPr="00ED6E6F">
        <w:rPr>
          <w:rFonts w:ascii="Arial" w:eastAsia="Arial" w:hAnsi="Arial" w:cs="Arial"/>
          <w:b/>
          <w:bCs/>
          <w:color w:val="000000"/>
          <w:sz w:val="24"/>
          <w:szCs w:val="24"/>
          <w:lang w:val="ru-RU"/>
        </w:rPr>
        <w:t>Дополнительный приз:</w:t>
      </w:r>
    </w:p>
    <w:tbl>
      <w:tblPr>
        <w:tblStyle w:val="af"/>
        <w:tblW w:w="8978" w:type="dxa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32"/>
        <w:gridCol w:w="691"/>
        <w:gridCol w:w="6255"/>
      </w:tblGrid>
      <w:tr w:rsidR="00CD1B16" w14:paraId="5A3B735C" w14:textId="77777777" w:rsidTr="00DB5B1B">
        <w:tc>
          <w:tcPr>
            <w:tcW w:w="2032" w:type="dxa"/>
          </w:tcPr>
          <w:p w14:paraId="1D0321CB" w14:textId="77777777" w:rsidR="00CD1B16" w:rsidRDefault="00CD1B16" w:rsidP="00DB5B1B">
            <w:pPr>
              <w:tabs>
                <w:tab w:val="left" w:pos="284"/>
              </w:tabs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691" w:type="dxa"/>
          </w:tcPr>
          <w:p w14:paraId="1C341A5A" w14:textId="77777777" w:rsidR="00CD1B16" w:rsidRDefault="00CD1B16" w:rsidP="00DB5B1B">
            <w:pPr>
              <w:tabs>
                <w:tab w:val="left" w:pos="284"/>
              </w:tabs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Кол-во</w:t>
            </w:r>
          </w:p>
        </w:tc>
        <w:tc>
          <w:tcPr>
            <w:tcW w:w="6255" w:type="dxa"/>
          </w:tcPr>
          <w:p w14:paraId="15E3AB9D" w14:textId="77777777" w:rsidR="00CD1B16" w:rsidRDefault="00CD1B16" w:rsidP="00DB5B1B">
            <w:pPr>
              <w:tabs>
                <w:tab w:val="left" w:pos="284"/>
              </w:tabs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Описание/наполнение</w:t>
            </w:r>
          </w:p>
        </w:tc>
      </w:tr>
      <w:tr w:rsidR="00CD1B16" w14:paraId="546E5606" w14:textId="77777777" w:rsidTr="00DB5B1B">
        <w:tc>
          <w:tcPr>
            <w:tcW w:w="2032" w:type="dxa"/>
          </w:tcPr>
          <w:p w14:paraId="35C57BA5" w14:textId="01787A5C" w:rsidR="00CD1B16" w:rsidRPr="00CD1B16" w:rsidRDefault="00CD1B16" w:rsidP="00DB5B1B">
            <w:pPr>
              <w:tabs>
                <w:tab w:val="left" w:pos="284"/>
              </w:tabs>
              <w:jc w:val="both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Arial" w:hAnsi="Arial" w:cs="Arial"/>
                <w:sz w:val="24"/>
                <w:szCs w:val="24"/>
                <w:lang w:val="ru-RU"/>
              </w:rPr>
              <w:t>Бонусы Вкусвилл</w:t>
            </w:r>
          </w:p>
        </w:tc>
        <w:tc>
          <w:tcPr>
            <w:tcW w:w="691" w:type="dxa"/>
          </w:tcPr>
          <w:p w14:paraId="74254001" w14:textId="234480B2" w:rsidR="00CD1B16" w:rsidRDefault="00CD1B16" w:rsidP="00DB5B1B">
            <w:pPr>
              <w:tabs>
                <w:tab w:val="left" w:pos="284"/>
              </w:tabs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lang w:val="ru-RU"/>
              </w:rPr>
              <w:t xml:space="preserve">12 </w:t>
            </w:r>
            <w:r>
              <w:rPr>
                <w:rFonts w:ascii="Arial" w:eastAsia="Arial" w:hAnsi="Arial" w:cs="Arial"/>
                <w:sz w:val="24"/>
                <w:szCs w:val="24"/>
              </w:rPr>
              <w:t>шт.</w:t>
            </w:r>
          </w:p>
        </w:tc>
        <w:tc>
          <w:tcPr>
            <w:tcW w:w="6255" w:type="dxa"/>
          </w:tcPr>
          <w:p w14:paraId="5415691D" w14:textId="132DFA31" w:rsidR="00CD1B16" w:rsidRPr="00CD1B16" w:rsidRDefault="00CD1B16" w:rsidP="00DB5B1B">
            <w:pPr>
              <w:spacing w:after="120" w:line="259" w:lineRule="auto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Arial" w:hAnsi="Arial" w:cs="Arial"/>
                <w:sz w:val="24"/>
                <w:szCs w:val="24"/>
                <w:lang w:val="ru-RU"/>
              </w:rPr>
              <w:t xml:space="preserve">Бонусы </w:t>
            </w:r>
            <w:r w:rsidR="00ED6E6F">
              <w:rPr>
                <w:rFonts w:ascii="Arial" w:eastAsia="Arial" w:hAnsi="Arial" w:cs="Arial"/>
                <w:sz w:val="24"/>
                <w:szCs w:val="24"/>
                <w:lang w:val="ru-RU"/>
              </w:rPr>
              <w:t xml:space="preserve">Вкусвилл на </w:t>
            </w:r>
            <w:r w:rsidR="00EA6F5A">
              <w:rPr>
                <w:rFonts w:ascii="Arial" w:eastAsia="Arial" w:hAnsi="Arial" w:cs="Arial"/>
                <w:sz w:val="24"/>
                <w:szCs w:val="24"/>
                <w:lang w:val="ru-RU"/>
              </w:rPr>
              <w:t>Бонусный счет</w:t>
            </w:r>
            <w:r>
              <w:rPr>
                <w:rFonts w:ascii="Arial" w:eastAsia="Arial" w:hAnsi="Arial" w:cs="Arial"/>
                <w:sz w:val="24"/>
                <w:szCs w:val="24"/>
                <w:lang w:val="ru-RU"/>
              </w:rPr>
              <w:t xml:space="preserve"> </w:t>
            </w:r>
            <w:r w:rsidR="00ED6E6F">
              <w:rPr>
                <w:rFonts w:ascii="Arial" w:eastAsia="Arial" w:hAnsi="Arial" w:cs="Arial"/>
                <w:sz w:val="24"/>
                <w:szCs w:val="24"/>
                <w:lang w:val="ru-RU"/>
              </w:rPr>
              <w:t>в размере 14 000 рублей.</w:t>
            </w:r>
          </w:p>
        </w:tc>
      </w:tr>
    </w:tbl>
    <w:p w14:paraId="4DFB2CF2" w14:textId="42B28F6E" w:rsidR="0040387E" w:rsidRPr="00D11A7C" w:rsidRDefault="00000000" w:rsidP="00D11A7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240" w:after="120" w:line="240" w:lineRule="auto"/>
        <w:ind w:left="107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Приз</w:t>
      </w:r>
      <w:r w:rsidR="00D11A7C">
        <w:rPr>
          <w:rFonts w:ascii="Arial" w:eastAsia="Arial" w:hAnsi="Arial" w:cs="Arial"/>
          <w:color w:val="000000"/>
          <w:sz w:val="24"/>
          <w:szCs w:val="24"/>
          <w:lang w:val="ru-RU"/>
        </w:rPr>
        <w:t>ы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не обменив</w:t>
      </w:r>
      <w:proofErr w:type="spellStart"/>
      <w:r w:rsidR="00D11A7C">
        <w:rPr>
          <w:rFonts w:ascii="Arial" w:eastAsia="Arial" w:hAnsi="Arial" w:cs="Arial"/>
          <w:color w:val="000000"/>
          <w:sz w:val="24"/>
          <w:szCs w:val="24"/>
          <w:lang w:val="ru-RU"/>
        </w:rPr>
        <w:t>аются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и не подлежат обмену на денежный эквивалент.</w:t>
      </w:r>
    </w:p>
    <w:p w14:paraId="5D226C6E" w14:textId="77777777" w:rsidR="00EA6F5A" w:rsidRDefault="00EA6F5A" w:rsidP="00EA6F5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240" w:after="120" w:line="240" w:lineRule="auto"/>
        <w:ind w:left="107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Участник Конкурса может выиграть только один Приз в количестве 1 штуки.</w:t>
      </w:r>
    </w:p>
    <w:p w14:paraId="37F828AA" w14:textId="5A7E6F81" w:rsidR="0040387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240" w:after="120" w:line="240" w:lineRule="auto"/>
        <w:ind w:left="107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Организатор Конкурса оплачивает расходы на доставку </w:t>
      </w:r>
      <w:r w:rsidR="00D11A7C">
        <w:rPr>
          <w:rFonts w:ascii="Arial" w:eastAsia="Arial" w:hAnsi="Arial" w:cs="Arial"/>
          <w:color w:val="000000"/>
          <w:sz w:val="24"/>
          <w:szCs w:val="24"/>
          <w:lang w:val="ru-RU"/>
        </w:rPr>
        <w:t>Главного приза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D11A7C">
        <w:rPr>
          <w:rFonts w:ascii="Arial" w:eastAsia="Arial" w:hAnsi="Arial" w:cs="Arial"/>
          <w:color w:val="000000"/>
          <w:sz w:val="24"/>
          <w:szCs w:val="24"/>
          <w:lang w:val="ru-RU"/>
        </w:rPr>
        <w:t>Победителю главного приза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до </w:t>
      </w:r>
      <w:r>
        <w:rPr>
          <w:rFonts w:ascii="Arial" w:eastAsia="Arial" w:hAnsi="Arial" w:cs="Arial"/>
          <w:sz w:val="24"/>
          <w:szCs w:val="24"/>
        </w:rPr>
        <w:t xml:space="preserve">адреса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передачи </w:t>
      </w:r>
      <w:r>
        <w:rPr>
          <w:rFonts w:ascii="Arial" w:eastAsia="Arial" w:hAnsi="Arial" w:cs="Arial"/>
          <w:sz w:val="24"/>
          <w:szCs w:val="24"/>
        </w:rPr>
        <w:t>Приза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 w:rsidR="00876001">
        <w:rPr>
          <w:rFonts w:ascii="Arial" w:eastAsia="Arial" w:hAnsi="Arial" w:cs="Arial"/>
          <w:color w:val="000000"/>
          <w:sz w:val="24"/>
          <w:szCs w:val="24"/>
          <w:lang w:val="ru-RU"/>
        </w:rPr>
        <w:t xml:space="preserve"> Стороны не подписывают акт приема-передачи Главного приза.</w:t>
      </w:r>
    </w:p>
    <w:p w14:paraId="463CD90D" w14:textId="1CFB903B" w:rsidR="0040387E" w:rsidRPr="00D11A7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240" w:after="120" w:line="240" w:lineRule="auto"/>
        <w:ind w:left="107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Место вручения </w:t>
      </w:r>
      <w:r w:rsidR="00D11A7C">
        <w:rPr>
          <w:rFonts w:ascii="Arial" w:eastAsia="Arial" w:hAnsi="Arial" w:cs="Arial"/>
          <w:sz w:val="24"/>
          <w:szCs w:val="24"/>
          <w:lang w:val="ru-RU"/>
        </w:rPr>
        <w:t>Главного приза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ограничивается Территорией проведения Конкурса.</w:t>
      </w:r>
    </w:p>
    <w:p w14:paraId="1889DCB9" w14:textId="4FADC01B" w:rsidR="0040387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240" w:after="120" w:line="240" w:lineRule="auto"/>
        <w:ind w:left="107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В случае получения </w:t>
      </w:r>
      <w:r w:rsidR="00EA6F5A">
        <w:rPr>
          <w:rFonts w:ascii="Arial" w:eastAsia="Arial" w:hAnsi="Arial" w:cs="Arial"/>
          <w:color w:val="000000"/>
          <w:sz w:val="24"/>
          <w:szCs w:val="24"/>
          <w:lang w:val="ru-RU"/>
        </w:rPr>
        <w:t>Главного приза Победителем Главного приза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 w:rsidR="00EA6F5A">
        <w:rPr>
          <w:rFonts w:ascii="Arial" w:eastAsia="Arial" w:hAnsi="Arial" w:cs="Arial"/>
          <w:color w:val="000000"/>
          <w:sz w:val="24"/>
          <w:szCs w:val="24"/>
          <w:lang w:val="ru-RU"/>
        </w:rPr>
        <w:t>Главный п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риз будет состоять из денежной и вещевой части. Денежная часть </w:t>
      </w:r>
      <w:r w:rsidR="00EA6F5A">
        <w:rPr>
          <w:rFonts w:ascii="Arial" w:eastAsia="Arial" w:hAnsi="Arial" w:cs="Arial"/>
          <w:color w:val="000000"/>
          <w:sz w:val="24"/>
          <w:szCs w:val="24"/>
          <w:lang w:val="ru-RU"/>
        </w:rPr>
        <w:t>Главного п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риза является его неотъемлемой частью. Отдельно денежная часть </w:t>
      </w:r>
      <w:r w:rsidR="00EA6F5A">
        <w:rPr>
          <w:rFonts w:ascii="Arial" w:eastAsia="Arial" w:hAnsi="Arial" w:cs="Arial"/>
          <w:color w:val="000000"/>
          <w:sz w:val="24"/>
          <w:szCs w:val="24"/>
          <w:lang w:val="ru-RU"/>
        </w:rPr>
        <w:t>Главного п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риза Победителю не предоставляется. Отказ Победителя от </w:t>
      </w:r>
      <w:r w:rsidR="00EA6F5A">
        <w:rPr>
          <w:rFonts w:ascii="Arial" w:eastAsia="Arial" w:hAnsi="Arial" w:cs="Arial"/>
          <w:color w:val="000000"/>
          <w:sz w:val="24"/>
          <w:szCs w:val="24"/>
          <w:lang w:val="ru-RU"/>
        </w:rPr>
        <w:t>Главного п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риза влечет отказ от денежной части. Денежная часть </w:t>
      </w:r>
      <w:r w:rsidR="00EA6F5A">
        <w:rPr>
          <w:rFonts w:ascii="Arial" w:eastAsia="Arial" w:hAnsi="Arial" w:cs="Arial"/>
          <w:color w:val="000000"/>
          <w:sz w:val="24"/>
          <w:szCs w:val="24"/>
          <w:lang w:val="ru-RU"/>
        </w:rPr>
        <w:t>Главного п</w:t>
      </w:r>
      <w:r>
        <w:rPr>
          <w:rFonts w:ascii="Arial" w:eastAsia="Arial" w:hAnsi="Arial" w:cs="Arial"/>
          <w:color w:val="000000"/>
          <w:sz w:val="24"/>
          <w:szCs w:val="24"/>
        </w:rPr>
        <w:t>риза определяется по формуле:</w:t>
      </w:r>
    </w:p>
    <w:p w14:paraId="7BE566B1" w14:textId="04EBF39C" w:rsidR="0040387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240" w:after="120" w:line="240" w:lineRule="auto"/>
        <w:ind w:left="107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Денежная часть </w:t>
      </w:r>
      <w:r w:rsidR="00EA6F5A">
        <w:rPr>
          <w:rFonts w:ascii="Arial" w:eastAsia="Arial" w:hAnsi="Arial" w:cs="Arial"/>
          <w:b/>
          <w:color w:val="000000"/>
          <w:sz w:val="24"/>
          <w:szCs w:val="24"/>
          <w:lang w:val="ru-RU"/>
        </w:rPr>
        <w:t xml:space="preserve">Главного 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приза </w:t>
      </w:r>
      <w:r>
        <w:rPr>
          <w:rFonts w:ascii="Arial" w:eastAsia="Arial" w:hAnsi="Arial" w:cs="Arial"/>
          <w:color w:val="000000"/>
          <w:sz w:val="24"/>
          <w:szCs w:val="24"/>
        </w:rPr>
        <w:t>= ((Стоимость вещевой части Приза – (минус) необлагаемая НДФЛ сумма 4000 руб.) x НДФЛ 35%))/0,</w:t>
      </w:r>
      <w:r>
        <w:rPr>
          <w:rFonts w:ascii="Arial" w:eastAsia="Arial" w:hAnsi="Arial" w:cs="Arial"/>
          <w:sz w:val="24"/>
          <w:szCs w:val="24"/>
        </w:rPr>
        <w:t>65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2AA18B10" w14:textId="7AA9083D" w:rsidR="0040387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240" w:after="120" w:line="240" w:lineRule="auto"/>
        <w:ind w:left="107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В случае получения </w:t>
      </w:r>
      <w:r w:rsidR="00EA6F5A">
        <w:rPr>
          <w:rFonts w:ascii="Arial" w:eastAsia="Arial" w:hAnsi="Arial" w:cs="Arial"/>
          <w:color w:val="000000"/>
          <w:sz w:val="24"/>
          <w:szCs w:val="24"/>
          <w:lang w:val="ru-RU"/>
        </w:rPr>
        <w:t>Главного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EA6F5A">
        <w:rPr>
          <w:rFonts w:ascii="Arial" w:eastAsia="Arial" w:hAnsi="Arial" w:cs="Arial"/>
          <w:color w:val="000000"/>
          <w:sz w:val="24"/>
          <w:szCs w:val="24"/>
          <w:lang w:val="ru-RU"/>
        </w:rPr>
        <w:t>п</w:t>
      </w:r>
      <w:r>
        <w:rPr>
          <w:rFonts w:ascii="Arial" w:eastAsia="Arial" w:hAnsi="Arial" w:cs="Arial"/>
          <w:color w:val="000000"/>
          <w:sz w:val="24"/>
          <w:szCs w:val="24"/>
        </w:rPr>
        <w:t>риза</w:t>
      </w:r>
      <w:r w:rsidR="00EA6F5A">
        <w:rPr>
          <w:rFonts w:ascii="Arial" w:eastAsia="Arial" w:hAnsi="Arial" w:cs="Arial"/>
          <w:color w:val="000000"/>
          <w:sz w:val="24"/>
          <w:szCs w:val="24"/>
          <w:lang w:val="ru-RU"/>
        </w:rPr>
        <w:t xml:space="preserve"> Победителем Главного приза</w:t>
      </w:r>
      <w:r>
        <w:rPr>
          <w:rFonts w:ascii="Arial" w:eastAsia="Arial" w:hAnsi="Arial" w:cs="Arial"/>
          <w:color w:val="000000"/>
          <w:sz w:val="24"/>
          <w:szCs w:val="24"/>
        </w:rPr>
        <w:t>, Организатор выступает налоговым агентом по уплате налога на доходы физических лиц в отношении Победителей</w:t>
      </w:r>
      <w:r w:rsidR="00EA6F5A">
        <w:rPr>
          <w:rFonts w:ascii="Arial" w:eastAsia="Arial" w:hAnsi="Arial" w:cs="Arial"/>
          <w:color w:val="000000"/>
          <w:sz w:val="24"/>
          <w:szCs w:val="24"/>
          <w:lang w:val="ru-RU"/>
        </w:rPr>
        <w:t xml:space="preserve"> главного приза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в соответствии с положением ст. 226 НК РФ, а именно исчисляет, удерживает из стоимости </w:t>
      </w:r>
      <w:r w:rsidR="00EA6F5A">
        <w:rPr>
          <w:rFonts w:ascii="Arial" w:eastAsia="Arial" w:hAnsi="Arial" w:cs="Arial"/>
          <w:color w:val="000000"/>
          <w:sz w:val="24"/>
          <w:szCs w:val="24"/>
          <w:lang w:val="ru-RU"/>
        </w:rPr>
        <w:t>Главного п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риза, с суммы, превышающей 4000 рублей, налог на доходы физических лиц и перечисляет сумму налога в федеральный бюджет и предоставляет в налоговые органы сведения о получении </w:t>
      </w: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доходов в связи с получением </w:t>
      </w:r>
      <w:r w:rsidR="00EA6F5A">
        <w:rPr>
          <w:rFonts w:ascii="Arial" w:eastAsia="Arial" w:hAnsi="Arial" w:cs="Arial"/>
          <w:color w:val="000000"/>
          <w:sz w:val="24"/>
          <w:szCs w:val="24"/>
          <w:lang w:val="ru-RU"/>
        </w:rPr>
        <w:t>Главного п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риза. Ставка налога на доходы физических лиц, подлежащего уплате в связи с получением </w:t>
      </w:r>
      <w:r w:rsidR="00EA6F5A">
        <w:rPr>
          <w:rFonts w:ascii="Arial" w:eastAsia="Arial" w:hAnsi="Arial" w:cs="Arial"/>
          <w:color w:val="000000"/>
          <w:sz w:val="24"/>
          <w:szCs w:val="24"/>
          <w:lang w:val="ru-RU"/>
        </w:rPr>
        <w:t>Главного п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риза, в соответствии со ст. 224 НК РФ составляет 35%. Удержание и перечисление Организатором НДФЛ осуществляется в полном размере (100% от денежной части </w:t>
      </w:r>
      <w:r w:rsidR="00940B19">
        <w:rPr>
          <w:rFonts w:ascii="Arial" w:eastAsia="Arial" w:hAnsi="Arial" w:cs="Arial"/>
          <w:color w:val="000000"/>
          <w:sz w:val="24"/>
          <w:szCs w:val="24"/>
          <w:lang w:val="ru-RU"/>
        </w:rPr>
        <w:t>Главного п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риза), без учета ограничения предусмотренного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абз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. 2 ч. 4 ст. 226 НК РФ.</w:t>
      </w:r>
    </w:p>
    <w:p w14:paraId="1260BAE9" w14:textId="0F19065C" w:rsidR="0040387E" w:rsidRPr="00EA6F5A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240" w:after="120" w:line="240" w:lineRule="auto"/>
        <w:ind w:left="107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Победитель</w:t>
      </w:r>
      <w:r w:rsidR="00EA6F5A">
        <w:rPr>
          <w:rFonts w:ascii="Arial" w:eastAsia="Arial" w:hAnsi="Arial" w:cs="Arial"/>
          <w:color w:val="000000"/>
          <w:sz w:val="24"/>
          <w:szCs w:val="24"/>
          <w:lang w:val="ru-RU"/>
        </w:rPr>
        <w:t xml:space="preserve"> Главного приза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согласен, что вся сумма денежной части удерживается Организатором в виде налога НДФЛ и этот налог будет перечислен в бюджет.</w:t>
      </w:r>
    </w:p>
    <w:p w14:paraId="4672DCC5" w14:textId="06360B62" w:rsidR="00EA6F5A" w:rsidRDefault="00EA6F5A" w:rsidP="00EA6F5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240" w:after="120" w:line="240" w:lineRule="auto"/>
        <w:ind w:left="107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lang w:val="ru-RU"/>
        </w:rPr>
        <w:t>Дополнительный приз перечисляется на Бонусный счет Победителя Дополнительного приза.</w:t>
      </w:r>
      <w:r w:rsidR="00B93CBB">
        <w:rPr>
          <w:rFonts w:ascii="Arial" w:eastAsia="Arial" w:hAnsi="Arial" w:cs="Arial"/>
          <w:sz w:val="24"/>
          <w:szCs w:val="24"/>
          <w:lang w:val="ru-RU"/>
        </w:rPr>
        <w:t xml:space="preserve"> Обязательство по передаче Дополнительного приза считается исполненным с даты зачисления Бонусов Победителю Дополнительного приза. Стороны не подписывают акт приема-передачи Дополнительного приза.</w:t>
      </w:r>
    </w:p>
    <w:p w14:paraId="3283319F" w14:textId="5C210FD7" w:rsidR="00EA6F5A" w:rsidRDefault="00EA6F5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240" w:after="120" w:line="240" w:lineRule="auto"/>
        <w:ind w:left="107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lang w:val="ru-RU"/>
        </w:rPr>
        <w:t>Дополнительный приз не облагается НДФЛ, в соответствии с пунктом 68 ст. 217 НК РФ.</w:t>
      </w:r>
    </w:p>
    <w:p w14:paraId="23EF24CF" w14:textId="77777777" w:rsidR="0040387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Условия участия в Конкурсе</w:t>
      </w:r>
    </w:p>
    <w:p w14:paraId="2863DA77" w14:textId="755EFF0F" w:rsidR="0040387E" w:rsidRPr="00FC7185" w:rsidRDefault="00FC718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1134" w:hanging="56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lang w:val="ru-RU"/>
        </w:rPr>
        <w:t>Физическое лицо, соответствующее всем требованиям, предъявляемым к Участнику, для участия в Конкурсе должно совершить следующие действия:</w:t>
      </w:r>
    </w:p>
    <w:p w14:paraId="13F90DCE" w14:textId="7F86FADE" w:rsidR="001C5579" w:rsidRPr="001C5579" w:rsidRDefault="001C5579" w:rsidP="00930F89">
      <w:pPr>
        <w:pStyle w:val="a4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ind w:left="1843" w:hanging="709"/>
        <w:contextualSpacing w:val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lang w:val="ru-RU"/>
        </w:rPr>
        <w:t xml:space="preserve">В Мобильном приложении перейти в раздел «Задания по вкусу», в подраздел «Корзина подарков», нажать на достижение Конкурса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lang w:val="ru-RU"/>
        </w:rPr>
        <w:t>ЛЕТОрея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lang w:val="ru-RU"/>
        </w:rPr>
        <w:t xml:space="preserve"> и после нажать на кнопку «Участвовать»;</w:t>
      </w:r>
    </w:p>
    <w:p w14:paraId="7818B650" w14:textId="2AF8559C" w:rsidR="00930F89" w:rsidRPr="00FC7185" w:rsidRDefault="00930F89" w:rsidP="00930F89">
      <w:pPr>
        <w:pStyle w:val="a4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ind w:left="1843" w:hanging="709"/>
        <w:contextualSpacing w:val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lang w:val="ru-RU"/>
        </w:rPr>
        <w:t xml:space="preserve">В период с 01.06.2026 по 14.06.2026 совершить </w:t>
      </w:r>
      <w:r w:rsidR="00F37470">
        <w:rPr>
          <w:rFonts w:ascii="Arial" w:eastAsia="Arial" w:hAnsi="Arial" w:cs="Arial"/>
          <w:color w:val="000000"/>
          <w:sz w:val="24"/>
          <w:szCs w:val="24"/>
          <w:lang w:val="ru-RU"/>
        </w:rPr>
        <w:t xml:space="preserve">2 </w:t>
      </w:r>
      <w:r w:rsidR="00675E65">
        <w:rPr>
          <w:rFonts w:ascii="Arial" w:eastAsia="Arial" w:hAnsi="Arial" w:cs="Arial"/>
          <w:color w:val="000000"/>
          <w:sz w:val="24"/>
          <w:szCs w:val="24"/>
          <w:lang w:val="ru-RU"/>
        </w:rPr>
        <w:t xml:space="preserve">разные </w:t>
      </w:r>
      <w:r w:rsidR="000352A8">
        <w:rPr>
          <w:rFonts w:ascii="Arial" w:eastAsia="Arial" w:hAnsi="Arial" w:cs="Arial"/>
          <w:color w:val="000000"/>
          <w:sz w:val="24"/>
          <w:szCs w:val="24"/>
          <w:lang w:val="ru-RU"/>
        </w:rPr>
        <w:t>покупк</w:t>
      </w:r>
      <w:r w:rsidR="00A92FFA">
        <w:rPr>
          <w:rFonts w:ascii="Arial" w:eastAsia="Arial" w:hAnsi="Arial" w:cs="Arial"/>
          <w:color w:val="000000"/>
          <w:sz w:val="24"/>
          <w:szCs w:val="24"/>
          <w:lang w:val="ru-RU"/>
        </w:rPr>
        <w:t>и</w:t>
      </w:r>
      <w:r w:rsidR="00675E65">
        <w:rPr>
          <w:rFonts w:ascii="Arial" w:eastAsia="Arial" w:hAnsi="Arial" w:cs="Arial"/>
          <w:color w:val="000000"/>
          <w:sz w:val="24"/>
          <w:szCs w:val="24"/>
          <w:lang w:val="ru-RU"/>
        </w:rPr>
        <w:t xml:space="preserve"> (заказ</w:t>
      </w:r>
      <w:r w:rsidR="007025AE">
        <w:rPr>
          <w:rFonts w:ascii="Arial" w:eastAsia="Arial" w:hAnsi="Arial" w:cs="Arial"/>
          <w:color w:val="000000"/>
          <w:sz w:val="24"/>
          <w:szCs w:val="24"/>
          <w:lang w:val="ru-RU"/>
        </w:rPr>
        <w:t>ы</w:t>
      </w:r>
      <w:r w:rsidR="00675E65">
        <w:rPr>
          <w:rFonts w:ascii="Arial" w:eastAsia="Arial" w:hAnsi="Arial" w:cs="Arial"/>
          <w:color w:val="000000"/>
          <w:sz w:val="24"/>
          <w:szCs w:val="24"/>
          <w:lang w:val="ru-RU"/>
        </w:rPr>
        <w:t>)</w:t>
      </w:r>
      <w:r w:rsidR="000352A8">
        <w:rPr>
          <w:rFonts w:ascii="Arial" w:eastAsia="Arial" w:hAnsi="Arial" w:cs="Arial"/>
          <w:color w:val="000000"/>
          <w:sz w:val="24"/>
          <w:szCs w:val="24"/>
          <w:lang w:val="ru-RU"/>
        </w:rPr>
        <w:t xml:space="preserve"> товаров Организатора на </w:t>
      </w:r>
      <w:r w:rsidR="00675E65">
        <w:rPr>
          <w:rFonts w:ascii="Arial" w:eastAsia="Arial" w:hAnsi="Arial" w:cs="Arial"/>
          <w:color w:val="000000"/>
          <w:sz w:val="24"/>
          <w:szCs w:val="24"/>
          <w:lang w:val="ru-RU"/>
        </w:rPr>
        <w:t xml:space="preserve">общую </w:t>
      </w:r>
      <w:r w:rsidR="000352A8">
        <w:rPr>
          <w:rFonts w:ascii="Arial" w:eastAsia="Arial" w:hAnsi="Arial" w:cs="Arial"/>
          <w:color w:val="000000"/>
          <w:sz w:val="24"/>
          <w:szCs w:val="24"/>
          <w:lang w:val="ru-RU"/>
        </w:rPr>
        <w:t xml:space="preserve">сумму 2 000 рублей </w:t>
      </w:r>
      <w:r w:rsidR="00B93CBB">
        <w:rPr>
          <w:rFonts w:ascii="Arial" w:eastAsia="Arial" w:hAnsi="Arial" w:cs="Arial"/>
          <w:color w:val="000000"/>
          <w:sz w:val="24"/>
          <w:szCs w:val="24"/>
          <w:lang w:val="ru-RU"/>
        </w:rPr>
        <w:t>в одном чеке</w:t>
      </w:r>
      <w:r w:rsidR="00B15593">
        <w:rPr>
          <w:rFonts w:ascii="Arial" w:eastAsia="Arial" w:hAnsi="Arial" w:cs="Arial"/>
          <w:color w:val="000000"/>
          <w:sz w:val="24"/>
          <w:szCs w:val="24"/>
          <w:lang w:val="ru-RU"/>
        </w:rPr>
        <w:t xml:space="preserve"> </w:t>
      </w:r>
      <w:r w:rsidR="00B93CBB">
        <w:rPr>
          <w:rFonts w:ascii="Arial" w:eastAsia="Arial" w:hAnsi="Arial" w:cs="Arial"/>
          <w:color w:val="000000"/>
          <w:sz w:val="24"/>
          <w:szCs w:val="24"/>
          <w:lang w:val="ru-RU"/>
        </w:rPr>
        <w:t>с помощью сайта Организатора или Мобильного приложения.</w:t>
      </w:r>
      <w:r w:rsidR="00B15593">
        <w:rPr>
          <w:rFonts w:ascii="Arial" w:eastAsia="Arial" w:hAnsi="Arial" w:cs="Arial"/>
          <w:color w:val="000000"/>
          <w:sz w:val="24"/>
          <w:szCs w:val="24"/>
          <w:lang w:val="ru-RU"/>
        </w:rPr>
        <w:t xml:space="preserve"> </w:t>
      </w:r>
      <w:r w:rsidR="00675E65">
        <w:rPr>
          <w:rFonts w:ascii="Arial" w:eastAsia="Arial" w:hAnsi="Arial" w:cs="Arial"/>
          <w:color w:val="000000"/>
          <w:sz w:val="24"/>
          <w:szCs w:val="24"/>
          <w:lang w:val="ru-RU"/>
        </w:rPr>
        <w:t>Не учитываются о</w:t>
      </w:r>
      <w:r w:rsidR="00B15593">
        <w:rPr>
          <w:rFonts w:ascii="Arial" w:eastAsia="Arial" w:hAnsi="Arial" w:cs="Arial"/>
          <w:color w:val="000000"/>
          <w:sz w:val="24"/>
          <w:szCs w:val="24"/>
          <w:lang w:val="ru-RU"/>
        </w:rPr>
        <w:t>тмененные заказы</w:t>
      </w:r>
      <w:r w:rsidR="00675E65">
        <w:rPr>
          <w:rFonts w:ascii="Arial" w:eastAsia="Arial" w:hAnsi="Arial" w:cs="Arial"/>
          <w:color w:val="000000"/>
          <w:sz w:val="24"/>
          <w:szCs w:val="24"/>
          <w:lang w:val="ru-RU"/>
        </w:rPr>
        <w:t xml:space="preserve"> и покупки в офлайн магазинах</w:t>
      </w:r>
      <w:r w:rsidR="00B15593">
        <w:rPr>
          <w:rFonts w:ascii="Arial" w:eastAsia="Arial" w:hAnsi="Arial" w:cs="Arial"/>
          <w:color w:val="000000"/>
          <w:sz w:val="24"/>
          <w:szCs w:val="24"/>
          <w:lang w:val="ru-RU"/>
        </w:rPr>
        <w:t xml:space="preserve"> </w:t>
      </w:r>
      <w:r w:rsidR="00675E65">
        <w:rPr>
          <w:rFonts w:ascii="Arial" w:eastAsia="Arial" w:hAnsi="Arial" w:cs="Arial"/>
          <w:color w:val="000000"/>
          <w:sz w:val="24"/>
          <w:szCs w:val="24"/>
          <w:lang w:val="ru-RU"/>
        </w:rPr>
        <w:t>Организатора</w:t>
      </w:r>
      <w:r w:rsidR="00B15593">
        <w:rPr>
          <w:rFonts w:ascii="Arial" w:eastAsia="Arial" w:hAnsi="Arial" w:cs="Arial"/>
          <w:color w:val="000000"/>
          <w:sz w:val="24"/>
          <w:szCs w:val="24"/>
          <w:lang w:val="ru-RU"/>
        </w:rPr>
        <w:t>.</w:t>
      </w:r>
    </w:p>
    <w:p w14:paraId="19C0C2BA" w14:textId="77777777" w:rsidR="0040387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1134" w:hanging="56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Факт участия в Конкурсе – совершение действий, предусмотренных п. 4.1. Правил, означает ознакомление Участника с Правилами. Такое согласие является полным и безоговорочным.</w:t>
      </w:r>
    </w:p>
    <w:p w14:paraId="12FB1597" w14:textId="76EDD581" w:rsidR="0040387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1134" w:hanging="56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В Конкурсе не вправе участвовать сотрудники Организатора</w:t>
      </w:r>
      <w:r w:rsidR="00FC7185">
        <w:rPr>
          <w:rFonts w:ascii="Arial" w:eastAsia="Arial" w:hAnsi="Arial" w:cs="Arial"/>
          <w:color w:val="000000"/>
          <w:sz w:val="24"/>
          <w:szCs w:val="24"/>
          <w:lang w:val="ru-RU"/>
        </w:rPr>
        <w:t xml:space="preserve"> и Партнера.</w:t>
      </w:r>
    </w:p>
    <w:p w14:paraId="4578084A" w14:textId="77777777" w:rsidR="0040387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Подведение итогов Конкурса, вручение Призов</w:t>
      </w:r>
    </w:p>
    <w:p w14:paraId="28E2CED5" w14:textId="36A22D4E" w:rsidR="0040387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1134" w:hanging="56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Призы разыгрываются: </w:t>
      </w:r>
      <w:r w:rsidR="00876001">
        <w:rPr>
          <w:rFonts w:ascii="Arial" w:eastAsia="Arial" w:hAnsi="Arial" w:cs="Arial"/>
          <w:color w:val="000000"/>
          <w:sz w:val="24"/>
          <w:szCs w:val="24"/>
          <w:lang w:val="ru-RU"/>
        </w:rPr>
        <w:t>15</w:t>
      </w:r>
      <w:r w:rsidR="00876001">
        <w:rPr>
          <w:rFonts w:ascii="Arial" w:eastAsia="Arial" w:hAnsi="Arial" w:cs="Arial"/>
          <w:color w:val="000000"/>
          <w:sz w:val="24"/>
          <w:szCs w:val="24"/>
        </w:rPr>
        <w:t>.</w:t>
      </w:r>
      <w:r w:rsidR="00876001">
        <w:rPr>
          <w:rFonts w:ascii="Arial" w:eastAsia="Arial" w:hAnsi="Arial" w:cs="Arial"/>
          <w:color w:val="000000"/>
          <w:sz w:val="24"/>
          <w:szCs w:val="24"/>
          <w:lang w:val="ru-RU"/>
        </w:rPr>
        <w:t>06</w:t>
      </w:r>
      <w:r w:rsidR="00876001">
        <w:rPr>
          <w:rFonts w:ascii="Arial" w:eastAsia="Arial" w:hAnsi="Arial" w:cs="Arial"/>
          <w:color w:val="000000"/>
          <w:sz w:val="24"/>
          <w:szCs w:val="24"/>
        </w:rPr>
        <w:t>.202</w:t>
      </w:r>
      <w:r w:rsidR="00876001">
        <w:rPr>
          <w:rFonts w:ascii="Arial" w:eastAsia="Arial" w:hAnsi="Arial" w:cs="Arial"/>
          <w:color w:val="000000"/>
          <w:sz w:val="24"/>
          <w:szCs w:val="24"/>
          <w:lang w:val="ru-RU"/>
        </w:rPr>
        <w:t>6</w:t>
      </w:r>
      <w:r w:rsidR="00876001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876001">
        <w:rPr>
          <w:rFonts w:ascii="Arial" w:eastAsia="Arial" w:hAnsi="Arial" w:cs="Arial"/>
          <w:color w:val="000000"/>
          <w:sz w:val="24"/>
          <w:szCs w:val="24"/>
          <w:lang w:val="ru-RU"/>
        </w:rPr>
        <w:t>с</w:t>
      </w:r>
      <w:r w:rsidR="00876001">
        <w:rPr>
          <w:rFonts w:ascii="Arial" w:eastAsia="Arial" w:hAnsi="Arial" w:cs="Arial"/>
          <w:color w:val="000000"/>
          <w:sz w:val="24"/>
          <w:szCs w:val="24"/>
        </w:rPr>
        <w:t xml:space="preserve"> 1</w:t>
      </w:r>
      <w:r w:rsidR="00876001">
        <w:rPr>
          <w:rFonts w:ascii="Arial" w:eastAsia="Arial" w:hAnsi="Arial" w:cs="Arial"/>
          <w:color w:val="000000"/>
          <w:sz w:val="24"/>
          <w:szCs w:val="24"/>
          <w:lang w:val="ru-RU"/>
        </w:rPr>
        <w:t>2</w:t>
      </w:r>
      <w:r w:rsidR="00876001">
        <w:rPr>
          <w:rFonts w:ascii="Arial" w:eastAsia="Arial" w:hAnsi="Arial" w:cs="Arial"/>
          <w:color w:val="000000"/>
          <w:sz w:val="24"/>
          <w:szCs w:val="24"/>
        </w:rPr>
        <w:t>:00</w:t>
      </w:r>
      <w:r w:rsidR="00876001">
        <w:rPr>
          <w:rFonts w:ascii="Arial" w:eastAsia="Arial" w:hAnsi="Arial" w:cs="Arial"/>
          <w:color w:val="000000"/>
          <w:sz w:val="24"/>
          <w:szCs w:val="24"/>
          <w:lang w:val="ru-RU"/>
        </w:rPr>
        <w:t xml:space="preserve"> до 19:00</w:t>
      </w:r>
      <w:r w:rsidR="00876001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по Московскому времени (UTC + 3:00).</w:t>
      </w:r>
    </w:p>
    <w:p w14:paraId="202593F4" w14:textId="0E6833C1" w:rsidR="0040387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1134" w:hanging="56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Для определения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Победител</w:t>
      </w:r>
      <w:proofErr w:type="spellEnd"/>
      <w:r w:rsidR="00876001">
        <w:rPr>
          <w:rFonts w:ascii="Arial" w:eastAsia="Arial" w:hAnsi="Arial" w:cs="Arial"/>
          <w:color w:val="000000"/>
          <w:sz w:val="24"/>
          <w:szCs w:val="24"/>
          <w:lang w:val="ru-RU"/>
        </w:rPr>
        <w:t>ей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Организатор загружает в Сервис список </w:t>
      </w:r>
      <w:r w:rsidR="00876001">
        <w:rPr>
          <w:rFonts w:ascii="Arial" w:eastAsia="Arial" w:hAnsi="Arial" w:cs="Arial"/>
          <w:color w:val="000000"/>
          <w:sz w:val="24"/>
          <w:szCs w:val="24"/>
          <w:lang w:val="ru-RU"/>
        </w:rPr>
        <w:t>номеров Карт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876001">
        <w:rPr>
          <w:rFonts w:ascii="Arial" w:eastAsia="Arial" w:hAnsi="Arial" w:cs="Arial"/>
          <w:color w:val="000000"/>
          <w:sz w:val="24"/>
          <w:szCs w:val="24"/>
          <w:lang w:val="ru-RU"/>
        </w:rPr>
        <w:t>Участников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с которых выполнялись действия, предусмотренные п. 4.1. Правил и определяет случайным образом </w:t>
      </w:r>
      <w:r w:rsidR="00106E84" w:rsidRPr="00106E84">
        <w:rPr>
          <w:rFonts w:ascii="Arial" w:eastAsia="Arial" w:hAnsi="Arial" w:cs="Arial"/>
          <w:color w:val="000000"/>
          <w:sz w:val="24"/>
          <w:szCs w:val="24"/>
          <w:lang w:val="ru-RU"/>
        </w:rPr>
        <w:t>2</w:t>
      </w:r>
      <w:r w:rsidR="00876001">
        <w:rPr>
          <w:rFonts w:ascii="Arial" w:eastAsia="Arial" w:hAnsi="Arial" w:cs="Arial"/>
          <w:color w:val="000000"/>
          <w:sz w:val="24"/>
          <w:szCs w:val="24"/>
          <w:lang w:val="ru-RU"/>
        </w:rPr>
        <w:t xml:space="preserve"> Победителей Главного приза и 12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Победителей</w:t>
      </w:r>
      <w:r w:rsidR="00876001">
        <w:rPr>
          <w:rFonts w:ascii="Arial" w:eastAsia="Arial" w:hAnsi="Arial" w:cs="Arial"/>
          <w:color w:val="000000"/>
          <w:sz w:val="24"/>
          <w:szCs w:val="24"/>
          <w:lang w:val="ru-RU"/>
        </w:rPr>
        <w:t xml:space="preserve"> Дополнительного приза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. Победителем является Участник, чья </w:t>
      </w:r>
      <w:r w:rsidR="00876001">
        <w:rPr>
          <w:rFonts w:ascii="Arial" w:eastAsia="Arial" w:hAnsi="Arial" w:cs="Arial"/>
          <w:color w:val="000000"/>
          <w:sz w:val="24"/>
          <w:szCs w:val="24"/>
          <w:lang w:val="ru-RU"/>
        </w:rPr>
        <w:t>Карта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была выбрана Сервисом случайным образом.</w:t>
      </w:r>
    </w:p>
    <w:p w14:paraId="5CA9B18F" w14:textId="5BB5A3B6" w:rsidR="0040387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1134" w:hanging="56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>Победитель информируется о победе посредством размещения итогов Конкурса на Сайте, а также звонком на номер телефона Победителя</w:t>
      </w:r>
      <w:r w:rsidR="00876001">
        <w:rPr>
          <w:rFonts w:ascii="Arial" w:eastAsia="Arial" w:hAnsi="Arial" w:cs="Arial"/>
          <w:color w:val="000000"/>
          <w:sz w:val="24"/>
          <w:szCs w:val="24"/>
          <w:lang w:val="ru-RU"/>
        </w:rPr>
        <w:t xml:space="preserve"> или уведомлением в Мобильном приложении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750DA472" w14:textId="77777777" w:rsidR="0040387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1134" w:hanging="56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Победитель вправе обратиться за получением Приза в срок, указанный в п. 2.4. Правил. Если Победитель обращается за получением Приза за пределами срока, то право на получение Приза аннулируется.</w:t>
      </w:r>
    </w:p>
    <w:p w14:paraId="276AA007" w14:textId="1CA9E1EF" w:rsidR="0040387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1134" w:hanging="56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В течение 7 календарных дней с момента запроса информации от Организатора Победитель обязан предоставить запрашиваемую информацию, иначе Организатор вправе аннулировать право на</w:t>
      </w:r>
      <w:r w:rsidR="00930102">
        <w:rPr>
          <w:rFonts w:ascii="Arial" w:eastAsia="Arial" w:hAnsi="Arial" w:cs="Arial"/>
          <w:color w:val="000000"/>
          <w:sz w:val="24"/>
          <w:szCs w:val="24"/>
          <w:lang w:val="ru-RU"/>
        </w:rPr>
        <w:t> 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получение Приза без объяснения причин. </w:t>
      </w:r>
    </w:p>
    <w:p w14:paraId="4089F4B3" w14:textId="75A2B568" w:rsidR="0040387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1134" w:hanging="56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Организатор согласовывает с Победителем дату, время, способ и место </w:t>
      </w:r>
      <w:r>
        <w:rPr>
          <w:rFonts w:ascii="Arial" w:eastAsia="Arial" w:hAnsi="Arial" w:cs="Arial"/>
          <w:sz w:val="24"/>
          <w:szCs w:val="24"/>
        </w:rPr>
        <w:t>передачи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Приз</w:t>
      </w:r>
      <w:proofErr w:type="spellStart"/>
      <w:r w:rsidR="00876001">
        <w:rPr>
          <w:rFonts w:ascii="Arial" w:eastAsia="Arial" w:hAnsi="Arial" w:cs="Arial"/>
          <w:color w:val="000000"/>
          <w:sz w:val="24"/>
          <w:szCs w:val="24"/>
          <w:lang w:val="ru-RU"/>
        </w:rPr>
        <w:t>ов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:</w:t>
      </w:r>
    </w:p>
    <w:p w14:paraId="077D4DCC" w14:textId="064AC40F" w:rsidR="0040387E" w:rsidRPr="00876001" w:rsidRDefault="0087600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hanging="7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lang w:val="ru-RU"/>
        </w:rPr>
        <w:t>Главный п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риз вручается Победителю по адресу </w:t>
      </w:r>
      <w:r>
        <w:rPr>
          <w:rFonts w:ascii="Arial" w:eastAsia="Arial" w:hAnsi="Arial" w:cs="Arial"/>
          <w:sz w:val="24"/>
          <w:szCs w:val="24"/>
        </w:rPr>
        <w:t>передачи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Приза, согласованному с Организатором</w:t>
      </w:r>
      <w:r>
        <w:rPr>
          <w:rFonts w:ascii="Arial" w:eastAsia="Arial" w:hAnsi="Arial" w:cs="Arial"/>
          <w:color w:val="000000"/>
          <w:sz w:val="24"/>
          <w:szCs w:val="24"/>
          <w:lang w:val="ru-RU"/>
        </w:rPr>
        <w:t>;</w:t>
      </w:r>
    </w:p>
    <w:p w14:paraId="04C75CBC" w14:textId="611A12D6" w:rsidR="00876001" w:rsidRDefault="0087600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hanging="7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lang w:val="ru-RU"/>
        </w:rPr>
        <w:t xml:space="preserve">Дополнительный приз </w:t>
      </w:r>
      <w:r w:rsidR="00643DA9">
        <w:rPr>
          <w:rFonts w:ascii="Arial" w:eastAsia="Arial" w:hAnsi="Arial" w:cs="Arial"/>
          <w:sz w:val="24"/>
          <w:szCs w:val="24"/>
          <w:lang w:val="ru-RU"/>
        </w:rPr>
        <w:t>перечисляется на Бонусный счет Победителя Дополнительного приза.</w:t>
      </w:r>
    </w:p>
    <w:p w14:paraId="6D1E4B9F" w14:textId="28EA5D4F" w:rsidR="0040387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1134" w:hanging="56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Если по обстоятельствам, независящим от Организатора, Приз не был передан Победителю</w:t>
      </w:r>
      <w:r w:rsidR="00643DA9">
        <w:rPr>
          <w:rFonts w:ascii="Arial" w:eastAsia="Arial" w:hAnsi="Arial" w:cs="Arial"/>
          <w:color w:val="000000"/>
          <w:sz w:val="24"/>
          <w:szCs w:val="24"/>
          <w:lang w:val="ru-RU"/>
        </w:rPr>
        <w:t xml:space="preserve"> в согласованный срок</w:t>
      </w:r>
      <w:r>
        <w:rPr>
          <w:rFonts w:ascii="Arial" w:eastAsia="Arial" w:hAnsi="Arial" w:cs="Arial"/>
          <w:color w:val="000000"/>
          <w:sz w:val="24"/>
          <w:szCs w:val="24"/>
        </w:rPr>
        <w:t>, такой Приз аннулируется.</w:t>
      </w:r>
    </w:p>
    <w:p w14:paraId="3E47FBA9" w14:textId="7D8F38F5" w:rsidR="0040387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1134" w:hanging="56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Если стороны не могут договориться об адресе передачи Приза. Организатор вправе самостоятельно назначить адрес передачи Приза. Если Победитель не придет в назначенное Организатором место, или согласованное место, то Организатор вправе аннулировать право на</w:t>
      </w:r>
      <w:r w:rsidR="00930102">
        <w:rPr>
          <w:rFonts w:ascii="Arial" w:eastAsia="Arial" w:hAnsi="Arial" w:cs="Arial"/>
          <w:sz w:val="24"/>
          <w:szCs w:val="24"/>
          <w:lang w:val="ru-RU"/>
        </w:rPr>
        <w:t> </w:t>
      </w:r>
      <w:r>
        <w:rPr>
          <w:rFonts w:ascii="Arial" w:eastAsia="Arial" w:hAnsi="Arial" w:cs="Arial"/>
          <w:sz w:val="24"/>
          <w:szCs w:val="24"/>
        </w:rPr>
        <w:t>получение Приза без объяснения причин.</w:t>
      </w:r>
    </w:p>
    <w:p w14:paraId="742A27CF" w14:textId="77777777" w:rsidR="0040387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Обработка персональных данных</w:t>
      </w:r>
    </w:p>
    <w:p w14:paraId="1046235E" w14:textId="77777777" w:rsidR="0040387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1134" w:hanging="56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Организатор Конкурса осуществляет обработку персональных данных Участников Конкурса.</w:t>
      </w:r>
    </w:p>
    <w:p w14:paraId="6DC787AA" w14:textId="77777777" w:rsidR="0040387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1134" w:hanging="56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Все вопросы, связанные с обработкой персональных данных, не урегулированные настоящим разделом обработки персональных данных разрешаются в соответствии с действующим законодательством Российской Федерации в области персональных данных.</w:t>
      </w:r>
    </w:p>
    <w:p w14:paraId="1AAC7FA5" w14:textId="77777777" w:rsidR="0040387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1134" w:hanging="56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Обработка персональных данных осуществляется с соблюдением принципов и правил, предусмотренных нормативно-правовыми актами в области персональных данных.</w:t>
      </w:r>
    </w:p>
    <w:p w14:paraId="66A98C38" w14:textId="77777777" w:rsidR="0040387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1134" w:hanging="56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Цели обработки персональных данных соответствуют Правилам и направлены на его реализацию. Обработка персональных данных осуществляется с целью уведомления Участников, о новостях, изменениях условий Конкурса, результатах Конкурса и другой информации, предусмотренной Правилами, а также с целью награждения Победителей.</w:t>
      </w:r>
    </w:p>
    <w:p w14:paraId="117531CA" w14:textId="77777777" w:rsidR="0040387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1134" w:hanging="56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Участвуя в Конкурсе, Участник соглашается с обработкой персональных данных.</w:t>
      </w:r>
    </w:p>
    <w:p w14:paraId="5803C602" w14:textId="77777777" w:rsidR="0040387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1134" w:hanging="56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Участвуя в Конкурсе, Участник дает согласие на обработку своих персональных данных в процессе исполнения Правил, в том числе для вручения Приза. </w:t>
      </w:r>
    </w:p>
    <w:p w14:paraId="23D01A56" w14:textId="77777777" w:rsidR="0040387E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1701" w:hanging="56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Перечень персональных данных, на обработку которых дается согласие:</w:t>
      </w:r>
    </w:p>
    <w:p w14:paraId="018F2665" w14:textId="77777777" w:rsidR="0040387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2268" w:hanging="566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Фамилия, имя, отчество;</w:t>
      </w:r>
    </w:p>
    <w:p w14:paraId="26C8B61A" w14:textId="6AC6D797" w:rsidR="00643DA9" w:rsidRPr="00643DA9" w:rsidRDefault="00000000" w:rsidP="00643DA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2268" w:hanging="566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Контактный телефон;</w:t>
      </w:r>
    </w:p>
    <w:p w14:paraId="56C60A0C" w14:textId="77777777" w:rsidR="0040387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2268" w:hanging="566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Адрес </w:t>
      </w:r>
      <w:r>
        <w:rPr>
          <w:rFonts w:ascii="Arial" w:eastAsia="Arial" w:hAnsi="Arial" w:cs="Arial"/>
          <w:sz w:val="24"/>
          <w:szCs w:val="24"/>
        </w:rPr>
        <w:t xml:space="preserve">передачи </w:t>
      </w:r>
      <w:r>
        <w:rPr>
          <w:rFonts w:ascii="Arial" w:eastAsia="Arial" w:hAnsi="Arial" w:cs="Arial"/>
          <w:color w:val="000000"/>
          <w:sz w:val="24"/>
          <w:szCs w:val="24"/>
        </w:rPr>
        <w:t>Приза;</w:t>
      </w:r>
    </w:p>
    <w:p w14:paraId="067C42F5" w14:textId="77777777" w:rsidR="0040387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2268" w:hanging="566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ИНН;</w:t>
      </w:r>
    </w:p>
    <w:p w14:paraId="68216740" w14:textId="77777777" w:rsidR="0040387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2268" w:hanging="566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Электронная почта;</w:t>
      </w:r>
    </w:p>
    <w:p w14:paraId="6482EF92" w14:textId="4299A056" w:rsidR="0040387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2268" w:hanging="566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Паспортные данные</w:t>
      </w:r>
      <w:r w:rsidR="007025AE">
        <w:rPr>
          <w:rFonts w:ascii="Arial" w:eastAsia="Arial" w:hAnsi="Arial" w:cs="Arial"/>
          <w:color w:val="000000"/>
          <w:sz w:val="24"/>
          <w:szCs w:val="24"/>
          <w:lang w:val="ru-RU"/>
        </w:rPr>
        <w:t xml:space="preserve"> (серия и номер)</w:t>
      </w:r>
      <w:r>
        <w:rPr>
          <w:rFonts w:ascii="Arial" w:eastAsia="Arial" w:hAnsi="Arial" w:cs="Arial"/>
          <w:color w:val="000000"/>
          <w:sz w:val="24"/>
          <w:szCs w:val="24"/>
        </w:rPr>
        <w:t>;</w:t>
      </w:r>
    </w:p>
    <w:p w14:paraId="6CDE17E8" w14:textId="2EF34115" w:rsidR="00643DA9" w:rsidRPr="00643DA9" w:rsidRDefault="00000000" w:rsidP="007025A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2268" w:hanging="566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Дата рождения;</w:t>
      </w:r>
    </w:p>
    <w:p w14:paraId="74C17B65" w14:textId="45328EF4" w:rsidR="00643DA9" w:rsidRPr="00643DA9" w:rsidRDefault="00643DA9" w:rsidP="00643DA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2268" w:hanging="566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lang w:val="ru-RU"/>
        </w:rPr>
        <w:t>Статус налогоплательщика</w:t>
      </w:r>
      <w:r w:rsidR="007025AE">
        <w:rPr>
          <w:rFonts w:ascii="Arial" w:eastAsia="Arial" w:hAnsi="Arial" w:cs="Arial"/>
          <w:color w:val="000000"/>
          <w:sz w:val="24"/>
          <w:szCs w:val="24"/>
          <w:lang w:val="ru-RU"/>
        </w:rPr>
        <w:t xml:space="preserve"> (резидент/нерезидент)</w:t>
      </w:r>
      <w:r>
        <w:rPr>
          <w:rFonts w:ascii="Arial" w:eastAsia="Arial" w:hAnsi="Arial" w:cs="Arial"/>
          <w:color w:val="000000"/>
          <w:sz w:val="24"/>
          <w:szCs w:val="24"/>
          <w:lang w:val="ru-RU"/>
        </w:rPr>
        <w:t>.</w:t>
      </w:r>
    </w:p>
    <w:p w14:paraId="4771FA6A" w14:textId="77777777" w:rsidR="0040387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1134" w:hanging="56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Персональные данные уничтожаются или обезличиваются по достижении целей обработки или в случае утраты необходимости в достижении этих целей.</w:t>
      </w:r>
    </w:p>
    <w:p w14:paraId="7AA08DF8" w14:textId="749FA79A" w:rsidR="0040387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1134" w:hanging="56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Запись, систематизация, накопление, хранение, уточнение, извлечение персональных данных граждан Российской Федерации при сборе персональных данных осуществляются с использованием баз </w:t>
      </w:r>
      <w:r w:rsidR="00AA2066">
        <w:rPr>
          <w:rFonts w:ascii="Arial" w:eastAsia="Arial" w:hAnsi="Arial" w:cs="Arial"/>
          <w:color w:val="000000"/>
          <w:sz w:val="24"/>
          <w:szCs w:val="24"/>
        </w:rPr>
        <w:t>данных,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находящихся на территории Российской Федерации, если иное не предусмотрено законодательством.</w:t>
      </w:r>
    </w:p>
    <w:p w14:paraId="7C735EA6" w14:textId="77777777" w:rsidR="0040387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1134" w:hanging="56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Трансграничная передача персональных данных осуществляется только после сбора персональных данных на территории Российской Федерации в соответствии с законодательством.</w:t>
      </w:r>
    </w:p>
    <w:p w14:paraId="7102F45F" w14:textId="77777777" w:rsidR="0040387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1134" w:hanging="56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Лица, получившие доступ к персональным данным обязаны сохранять конфиденциальность и не распространять их без согласия субъекта персональных данных, если иное не предусмотрено федеральным законом.</w:t>
      </w:r>
    </w:p>
    <w:p w14:paraId="1965DA46" w14:textId="77777777" w:rsidR="0040387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Заключительные положения</w:t>
      </w:r>
    </w:p>
    <w:p w14:paraId="73736959" w14:textId="77777777" w:rsidR="0040387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1134" w:hanging="56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Правила Конкурса могут быть изменены Организатором Конкурса в одностороннем порядке путем размещения информации об изменениях на Сайте (вместе с новой редакцией Правил), в том числе, Организатор Конкурса вправе досрочно прекратить проведение Конкурса.</w:t>
      </w:r>
    </w:p>
    <w:p w14:paraId="2D9D64D5" w14:textId="77777777" w:rsidR="0040387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1134" w:hanging="56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Изменения (включая новую редакцию Правил) вступают в силу и становятся обязательными для Участников, с момента их размещения Организатором Конкурса на Сайте.</w:t>
      </w:r>
    </w:p>
    <w:p w14:paraId="0A320FA1" w14:textId="77777777" w:rsidR="0040387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1134" w:hanging="56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Участники должны самостоятельно отслеживать изменения Правил.</w:t>
      </w:r>
    </w:p>
    <w:p w14:paraId="3D8E5B92" w14:textId="77777777" w:rsidR="0040387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1134" w:hanging="56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>Организатор Конкурса не возмещает и не компенсирует убытки, издержки и иные расходы, которые могут возникнуть у Участника в связи с участием в Конкурсе.</w:t>
      </w:r>
    </w:p>
    <w:p w14:paraId="195BBFD7" w14:textId="77777777" w:rsidR="0040387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1134" w:hanging="56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Организатор, в том числе не несет ответственности за:</w:t>
      </w:r>
    </w:p>
    <w:p w14:paraId="6FDB5FBD" w14:textId="77777777" w:rsidR="0040387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701" w:hanging="567"/>
        <w:jc w:val="both"/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Неознакомление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Участников с Правилами;</w:t>
      </w:r>
    </w:p>
    <w:p w14:paraId="4DF4BE2F" w14:textId="77777777" w:rsidR="0040387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701" w:hanging="56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Сообщение Участниками неверных либо неполных сведений о себе, в том числе об адресе куда необходимо направить Подарок;</w:t>
      </w:r>
    </w:p>
    <w:p w14:paraId="4130F9E6" w14:textId="77777777" w:rsidR="0040387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701" w:hanging="56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Ошибки, сбои в программном обеспечении, учитывающем Участников, операции и заказы;</w:t>
      </w:r>
    </w:p>
    <w:p w14:paraId="0EEFCAD1" w14:textId="77777777" w:rsidR="0040387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701" w:hanging="56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Неисполнение либо несвоевременное исполнение Участниками действий, необходимых для получения Подарка, на который он может претендовать;</w:t>
      </w:r>
    </w:p>
    <w:p w14:paraId="20447ABC" w14:textId="77777777" w:rsidR="0040387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1701" w:hanging="56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За иные события и обстоятельства, находящиеся вне разумного контроля со стороны Организатора Конкурса.</w:t>
      </w:r>
    </w:p>
    <w:p w14:paraId="7E254AB8" w14:textId="77777777" w:rsidR="0040387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1134" w:hanging="56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Право на получение Приза не может быть уступлено либо иным образом передано третьему лицу.</w:t>
      </w:r>
    </w:p>
    <w:p w14:paraId="77B07F88" w14:textId="77777777" w:rsidR="0040387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1134" w:hanging="56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Организатор Конкурса оставляет за собой право не вступать в письменные переговоры либо иные контакты с Участниками, за исключением случаев, прямо предусмотренных Правилами.</w:t>
      </w:r>
    </w:p>
    <w:p w14:paraId="49198D00" w14:textId="77777777" w:rsidR="0040387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1134" w:hanging="56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При обнаружении случаев использования технологических ошибок в Конкурсе, методов оптимизации, когда у Участника искусственно повышаются шансы на выигрыш, Организатор вправе в одностороннем порядке аннулировать результаты Участника без уведомления с объяснением причин и последующим лишением права на получение Приза.</w:t>
      </w:r>
    </w:p>
    <w:sectPr w:rsidR="0040387E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62A4961C-A922-9A44-9B92-957B42FA290F}"/>
    <w:embedBold r:id="rId2" w:fontKey="{6B3B9D4D-E933-A445-84D1-0D26C3E9D265}"/>
  </w:font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C32560C5-E279-124B-91F5-DCA57774FC39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1C9E76C4-27E9-3C4C-B9BE-D725465825DF}"/>
    <w:embedBold r:id="rId6" w:fontKey="{A2337E56-5FB2-E348-98DD-41CC4D28D44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D383CC5E-E765-BF43-A22E-A0C8AD49FF78}"/>
    <w:embedItalic r:id="rId8" w:fontKey="{79086699-312A-CC4E-8B59-B7BB8FAF5FB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056DE3E4-BD96-A046-B441-124679EF2062}"/>
    <w:embedBold r:id="rId10" w:fontKey="{65B6D749-F279-0743-B22B-CD1BA1B114FF}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A8601A54-A713-D847-8F16-276EED2F9D8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779AA"/>
    <w:multiLevelType w:val="multilevel"/>
    <w:tmpl w:val="86E6C3B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46A02ED"/>
    <w:multiLevelType w:val="multilevel"/>
    <w:tmpl w:val="CC4E58F0"/>
    <w:lvl w:ilvl="0">
      <w:start w:val="1"/>
      <w:numFmt w:val="bullet"/>
      <w:lvlText w:val="−"/>
      <w:lvlJc w:val="left"/>
      <w:pPr>
        <w:ind w:left="179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1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3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5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7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9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1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3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57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5380E0F"/>
    <w:multiLevelType w:val="multilevel"/>
    <w:tmpl w:val="FDBA5F30"/>
    <w:lvl w:ilvl="0">
      <w:start w:val="1"/>
      <w:numFmt w:val="bullet"/>
      <w:lvlText w:val="−"/>
      <w:lvlJc w:val="left"/>
      <w:pPr>
        <w:ind w:left="179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1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3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5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7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9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1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3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57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70B4D03"/>
    <w:multiLevelType w:val="multilevel"/>
    <w:tmpl w:val="65087346"/>
    <w:lvl w:ilvl="0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4" w15:restartNumberingAfterBreak="0">
    <w:nsid w:val="3D9B344E"/>
    <w:multiLevelType w:val="multilevel"/>
    <w:tmpl w:val="A49A418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3E0BF0"/>
    <w:multiLevelType w:val="multilevel"/>
    <w:tmpl w:val="670A85B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895096"/>
    <w:multiLevelType w:val="multilevel"/>
    <w:tmpl w:val="97BEBCAA"/>
    <w:lvl w:ilvl="0">
      <w:start w:val="1"/>
      <w:numFmt w:val="bullet"/>
      <w:lvlText w:val="−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B9F52B5"/>
    <w:multiLevelType w:val="multilevel"/>
    <w:tmpl w:val="7A8CC9A6"/>
    <w:lvl w:ilvl="0">
      <w:start w:val="1"/>
      <w:numFmt w:val="bullet"/>
      <w:lvlText w:val="−"/>
      <w:lvlJc w:val="left"/>
      <w:pPr>
        <w:ind w:left="185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9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01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5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7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614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BC84CD8"/>
    <w:multiLevelType w:val="multilevel"/>
    <w:tmpl w:val="873C8048"/>
    <w:lvl w:ilvl="0">
      <w:start w:val="1"/>
      <w:numFmt w:val="bullet"/>
      <w:lvlText w:val="−"/>
      <w:lvlJc w:val="left"/>
      <w:pPr>
        <w:ind w:left="180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00E266E"/>
    <w:multiLevelType w:val="multilevel"/>
    <w:tmpl w:val="FBE4162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036D7B"/>
    <w:multiLevelType w:val="multilevel"/>
    <w:tmpl w:val="9E9C540C"/>
    <w:lvl w:ilvl="0">
      <w:start w:val="1"/>
      <w:numFmt w:val="lowerLetter"/>
      <w:lvlText w:val="%1."/>
      <w:lvlJc w:val="left"/>
      <w:pPr>
        <w:ind w:left="2176" w:hanging="360"/>
      </w:pPr>
    </w:lvl>
    <w:lvl w:ilvl="1">
      <w:start w:val="1"/>
      <w:numFmt w:val="lowerLetter"/>
      <w:lvlText w:val="%2."/>
      <w:lvlJc w:val="left"/>
      <w:pPr>
        <w:ind w:left="2896" w:hanging="360"/>
      </w:pPr>
    </w:lvl>
    <w:lvl w:ilvl="2">
      <w:start w:val="1"/>
      <w:numFmt w:val="lowerRoman"/>
      <w:lvlText w:val="%3."/>
      <w:lvlJc w:val="right"/>
      <w:pPr>
        <w:ind w:left="3616" w:hanging="180"/>
      </w:pPr>
    </w:lvl>
    <w:lvl w:ilvl="3">
      <w:start w:val="1"/>
      <w:numFmt w:val="decimal"/>
      <w:lvlText w:val="%4."/>
      <w:lvlJc w:val="left"/>
      <w:pPr>
        <w:ind w:left="4336" w:hanging="360"/>
      </w:pPr>
    </w:lvl>
    <w:lvl w:ilvl="4">
      <w:start w:val="1"/>
      <w:numFmt w:val="lowerLetter"/>
      <w:lvlText w:val="%5."/>
      <w:lvlJc w:val="left"/>
      <w:pPr>
        <w:ind w:left="5056" w:hanging="360"/>
      </w:pPr>
    </w:lvl>
    <w:lvl w:ilvl="5">
      <w:start w:val="1"/>
      <w:numFmt w:val="lowerRoman"/>
      <w:lvlText w:val="%6."/>
      <w:lvlJc w:val="right"/>
      <w:pPr>
        <w:ind w:left="5776" w:hanging="180"/>
      </w:pPr>
    </w:lvl>
    <w:lvl w:ilvl="6">
      <w:start w:val="1"/>
      <w:numFmt w:val="decimal"/>
      <w:lvlText w:val="%7."/>
      <w:lvlJc w:val="left"/>
      <w:pPr>
        <w:ind w:left="6496" w:hanging="360"/>
      </w:pPr>
    </w:lvl>
    <w:lvl w:ilvl="7">
      <w:start w:val="1"/>
      <w:numFmt w:val="lowerLetter"/>
      <w:lvlText w:val="%8."/>
      <w:lvlJc w:val="left"/>
      <w:pPr>
        <w:ind w:left="7216" w:hanging="360"/>
      </w:pPr>
    </w:lvl>
    <w:lvl w:ilvl="8">
      <w:start w:val="1"/>
      <w:numFmt w:val="lowerRoman"/>
      <w:lvlText w:val="%9."/>
      <w:lvlJc w:val="right"/>
      <w:pPr>
        <w:ind w:left="7936" w:hanging="180"/>
      </w:pPr>
    </w:lvl>
  </w:abstractNum>
  <w:num w:numId="1" w16cid:durableId="908075356">
    <w:abstractNumId w:val="3"/>
  </w:num>
  <w:num w:numId="2" w16cid:durableId="35590938">
    <w:abstractNumId w:val="10"/>
  </w:num>
  <w:num w:numId="3" w16cid:durableId="511185970">
    <w:abstractNumId w:val="2"/>
  </w:num>
  <w:num w:numId="4" w16cid:durableId="1011880782">
    <w:abstractNumId w:val="9"/>
  </w:num>
  <w:num w:numId="5" w16cid:durableId="61486284">
    <w:abstractNumId w:val="5"/>
  </w:num>
  <w:num w:numId="6" w16cid:durableId="1785419343">
    <w:abstractNumId w:val="8"/>
  </w:num>
  <w:num w:numId="7" w16cid:durableId="1901667677">
    <w:abstractNumId w:val="1"/>
  </w:num>
  <w:num w:numId="8" w16cid:durableId="1246066604">
    <w:abstractNumId w:val="4"/>
  </w:num>
  <w:num w:numId="9" w16cid:durableId="1012300924">
    <w:abstractNumId w:val="7"/>
  </w:num>
  <w:num w:numId="10" w16cid:durableId="843471872">
    <w:abstractNumId w:val="6"/>
  </w:num>
  <w:num w:numId="11" w16cid:durableId="4644660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387E"/>
    <w:rsid w:val="000352A8"/>
    <w:rsid w:val="00106E84"/>
    <w:rsid w:val="00144167"/>
    <w:rsid w:val="001769E0"/>
    <w:rsid w:val="001C5579"/>
    <w:rsid w:val="001E1CF2"/>
    <w:rsid w:val="00365F78"/>
    <w:rsid w:val="0040387E"/>
    <w:rsid w:val="00643DA9"/>
    <w:rsid w:val="0067052B"/>
    <w:rsid w:val="00675E65"/>
    <w:rsid w:val="007025AE"/>
    <w:rsid w:val="00781137"/>
    <w:rsid w:val="00856DC3"/>
    <w:rsid w:val="00876001"/>
    <w:rsid w:val="00930102"/>
    <w:rsid w:val="00930F89"/>
    <w:rsid w:val="00940B19"/>
    <w:rsid w:val="00A92FFA"/>
    <w:rsid w:val="00AA2066"/>
    <w:rsid w:val="00B15593"/>
    <w:rsid w:val="00B93CBB"/>
    <w:rsid w:val="00CD1B16"/>
    <w:rsid w:val="00D11A7C"/>
    <w:rsid w:val="00EA6F5A"/>
    <w:rsid w:val="00ED6E6F"/>
    <w:rsid w:val="00F03EE3"/>
    <w:rsid w:val="00F37470"/>
    <w:rsid w:val="00F87A82"/>
    <w:rsid w:val="00FC7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DAEDF96"/>
  <w15:docId w15:val="{9D8C5D44-8305-D240-B26F-332615F63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uiPriority w:val="34"/>
    <w:qFormat/>
    <w:rsid w:val="00C0762A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C0762A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C0762A"/>
    <w:rPr>
      <w:color w:val="605E5C"/>
      <w:shd w:val="clear" w:color="auto" w:fill="E1DFDD"/>
    </w:rPr>
  </w:style>
  <w:style w:type="table" w:styleId="a7">
    <w:name w:val="Table Grid"/>
    <w:basedOn w:val="a1"/>
    <w:uiPriority w:val="39"/>
    <w:rsid w:val="000824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FollowedHyperlink"/>
    <w:basedOn w:val="a0"/>
    <w:uiPriority w:val="99"/>
    <w:semiHidden/>
    <w:unhideWhenUsed/>
    <w:rsid w:val="00D80694"/>
    <w:rPr>
      <w:color w:val="954F72" w:themeColor="followedHyperlink"/>
      <w:u w:val="single"/>
    </w:rPr>
  </w:style>
  <w:style w:type="character" w:styleId="a9">
    <w:name w:val="annotation reference"/>
    <w:basedOn w:val="a0"/>
    <w:uiPriority w:val="99"/>
    <w:semiHidden/>
    <w:unhideWhenUsed/>
    <w:rsid w:val="001F7BF9"/>
    <w:rPr>
      <w:sz w:val="16"/>
      <w:szCs w:val="16"/>
    </w:rPr>
  </w:style>
  <w:style w:type="paragraph" w:styleId="aa">
    <w:name w:val="annotation text"/>
    <w:link w:val="ab"/>
    <w:uiPriority w:val="99"/>
    <w:semiHidden/>
    <w:unhideWhenUsed/>
    <w:rsid w:val="001F7BF9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1F7BF9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1F7BF9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1F7BF9"/>
    <w:rPr>
      <w:b/>
      <w:bCs/>
      <w:sz w:val="20"/>
      <w:szCs w:val="20"/>
    </w:rPr>
  </w:style>
  <w:style w:type="paragraph" w:styleId="ae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Revision"/>
    <w:hidden/>
    <w:uiPriority w:val="99"/>
    <w:semiHidden/>
    <w:rsid w:val="00F3747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andstuff.ru/number/" TargetMode="External"/><Relationship Id="rId3" Type="http://schemas.openxmlformats.org/officeDocument/2006/relationships/styles" Target="styles.xml"/><Relationship Id="rId7" Type="http://schemas.openxmlformats.org/officeDocument/2006/relationships/hyperlink" Target="https://vkusvill.ru/media/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vkusvill.ru/legal/pravila-programmy-loyalnosti/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bolotov.life/certificat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usvill.ru/shops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3oQNc2kVhAUpoFEar002tAGqLzw==">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1991</Words>
  <Characters>11349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Воронцов Максим</dc:creator>
  <cp:lastModifiedBy>Максим Воронцов</cp:lastModifiedBy>
  <cp:revision>2</cp:revision>
  <dcterms:created xsi:type="dcterms:W3CDTF">2026-05-28T15:05:00Z</dcterms:created>
  <dcterms:modified xsi:type="dcterms:W3CDTF">2026-05-28T15:05:00Z</dcterms:modified>
</cp:coreProperties>
</file>