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13ACC" w14:textId="6FFFB052" w:rsidR="00557478" w:rsidRPr="000F195E" w:rsidRDefault="00076377" w:rsidP="0011755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195E">
        <w:rPr>
          <w:rFonts w:ascii="Times New Roman" w:eastAsia="Times New Roman" w:hAnsi="Times New Roman" w:cs="Times New Roman"/>
          <w:b/>
          <w:lang w:eastAsia="ru-RU"/>
        </w:rPr>
        <w:t xml:space="preserve">Правила проведения акции </w:t>
      </w:r>
      <w:r w:rsidR="00F52066" w:rsidRPr="000F195E">
        <w:rPr>
          <w:rFonts w:ascii="Times New Roman" w:eastAsia="Times New Roman" w:hAnsi="Times New Roman" w:cs="Times New Roman"/>
          <w:b/>
          <w:lang w:eastAsia="ru-RU"/>
        </w:rPr>
        <w:t xml:space="preserve">«Получи эко-мешочек в подарок с </w:t>
      </w:r>
      <w:r w:rsidR="00F52066" w:rsidRPr="000F195E">
        <w:rPr>
          <w:rFonts w:ascii="Times New Roman" w:eastAsia="Times New Roman" w:hAnsi="Times New Roman" w:cs="Times New Roman"/>
          <w:b/>
          <w:lang w:val="en-US" w:eastAsia="ru-RU"/>
        </w:rPr>
        <w:t>Mastercard</w:t>
      </w:r>
      <w:r w:rsidR="00F52066" w:rsidRPr="000F195E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76AAA674" w14:textId="58C422E6" w:rsidR="00076377" w:rsidRPr="000F195E" w:rsidRDefault="00A26FD9" w:rsidP="00CA3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0F195E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  <w:r w:rsidR="00F81FB4" w:rsidRPr="000F195E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67240CF5" w14:textId="0546AFBC" w:rsidR="00A26FD9" w:rsidRPr="000F195E" w:rsidRDefault="00035F3E" w:rsidP="005B464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2F3236"/>
          <w:shd w:val="clear" w:color="auto" w:fill="FFFFFF"/>
        </w:rPr>
      </w:pPr>
      <w:r w:rsidRPr="000F195E">
        <w:rPr>
          <w:rFonts w:ascii="Times New Roman" w:hAnsi="Times New Roman" w:cs="Times New Roman"/>
          <w:color w:val="000000"/>
          <w:shd w:val="clear" w:color="auto" w:fill="FFFFFF"/>
        </w:rPr>
        <w:t>Настоящие правила (далее — «Правила») действуют в рамках акции «</w:t>
      </w:r>
      <w:r w:rsidRPr="000F195E">
        <w:rPr>
          <w:rFonts w:ascii="Times New Roman" w:eastAsia="Times New Roman" w:hAnsi="Times New Roman" w:cs="Times New Roman"/>
          <w:b/>
          <w:lang w:eastAsia="ru-RU"/>
        </w:rPr>
        <w:t xml:space="preserve">Получи эко-мешочек в подарок с </w:t>
      </w:r>
      <w:r w:rsidRPr="000F195E">
        <w:rPr>
          <w:rFonts w:ascii="Times New Roman" w:eastAsia="Times New Roman" w:hAnsi="Times New Roman" w:cs="Times New Roman"/>
          <w:b/>
          <w:lang w:val="en-US" w:eastAsia="ru-RU"/>
        </w:rPr>
        <w:t>Mastercard</w:t>
      </w:r>
      <w:r w:rsidRPr="000F195E">
        <w:rPr>
          <w:rFonts w:ascii="Times New Roman" w:hAnsi="Times New Roman" w:cs="Times New Roman"/>
          <w:color w:val="000000"/>
          <w:shd w:val="clear" w:color="auto" w:fill="FFFFFF"/>
        </w:rPr>
        <w:t xml:space="preserve">» (далее — «Акция») </w:t>
      </w:r>
      <w:r w:rsidR="00A1711B" w:rsidRPr="000F195E">
        <w:rPr>
          <w:rFonts w:ascii="Times New Roman" w:hAnsi="Times New Roman" w:cs="Times New Roman"/>
          <w:color w:val="000000"/>
          <w:shd w:val="clear" w:color="auto" w:fill="FFFFFF"/>
        </w:rPr>
        <w:t>и определяют общие условия</w:t>
      </w:r>
      <w:r w:rsidR="00325E5E" w:rsidRPr="000F195E">
        <w:rPr>
          <w:rFonts w:ascii="Times New Roman" w:hAnsi="Times New Roman" w:cs="Times New Roman"/>
          <w:color w:val="000000"/>
          <w:shd w:val="clear" w:color="auto" w:fill="FFFFFF"/>
        </w:rPr>
        <w:t xml:space="preserve">, на которых </w:t>
      </w:r>
      <w:r w:rsidR="00325E5E" w:rsidRPr="000F195E">
        <w:rPr>
          <w:rFonts w:ascii="Times New Roman" w:hAnsi="Times New Roman" w:cs="Times New Roman"/>
          <w:color w:val="2F3236"/>
          <w:shd w:val="clear" w:color="auto" w:fill="FFFFFF"/>
        </w:rPr>
        <w:t>Общество с ограниченной ответственностью «Вкусвилл» проводит Акцию.</w:t>
      </w:r>
    </w:p>
    <w:p w14:paraId="02B94A9D" w14:textId="77777777" w:rsidR="004E7B8F" w:rsidRPr="005A75FA" w:rsidRDefault="00DB7CDC" w:rsidP="005B464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A75FA">
        <w:rPr>
          <w:rFonts w:ascii="Times New Roman" w:hAnsi="Times New Roman" w:cs="Times New Roman"/>
          <w:b/>
          <w:bCs/>
          <w:color w:val="2F3236"/>
          <w:shd w:val="clear" w:color="auto" w:fill="FFFFFF"/>
        </w:rPr>
        <w:t>Организатор акции: Общество с ограниченной ответственностью «Вкусвилл».</w:t>
      </w:r>
      <w:r w:rsidR="00873ECE" w:rsidRPr="005A75FA">
        <w:rPr>
          <w:rFonts w:ascii="Times New Roman" w:hAnsi="Times New Roman" w:cs="Times New Roman"/>
          <w:b/>
          <w:bCs/>
          <w:color w:val="2F3236"/>
          <w:shd w:val="clear" w:color="auto" w:fill="FFFFFF"/>
        </w:rPr>
        <w:t xml:space="preserve"> </w:t>
      </w:r>
    </w:p>
    <w:p w14:paraId="431C1034" w14:textId="77777777" w:rsidR="000F195E" w:rsidRPr="000F195E" w:rsidRDefault="004E7B8F" w:rsidP="004E7B8F">
      <w:pPr>
        <w:pStyle w:val="a3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5A75FA">
        <w:rPr>
          <w:rFonts w:ascii="Times New Roman" w:hAnsi="Times New Roman" w:cs="Times New Roman"/>
          <w:color w:val="222222"/>
          <w:shd w:val="clear" w:color="auto" w:fill="FFFFFF"/>
        </w:rPr>
        <w:t>ИНН </w:t>
      </w:r>
      <w:r w:rsidRPr="000F195E">
        <w:rPr>
          <w:rFonts w:ascii="Times New Roman" w:hAnsi="Times New Roman" w:cs="Times New Roman"/>
          <w:color w:val="222222"/>
          <w:shd w:val="clear" w:color="auto" w:fill="FFFFFF"/>
        </w:rPr>
        <w:t>7734675810</w:t>
      </w:r>
    </w:p>
    <w:p w14:paraId="0A9B870D" w14:textId="77777777" w:rsidR="000F195E" w:rsidRPr="000F195E" w:rsidRDefault="004E7B8F" w:rsidP="004E7B8F">
      <w:pPr>
        <w:pStyle w:val="a3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0F195E">
        <w:rPr>
          <w:rFonts w:ascii="Times New Roman" w:hAnsi="Times New Roman" w:cs="Times New Roman"/>
          <w:color w:val="222222"/>
          <w:shd w:val="clear" w:color="auto" w:fill="FFFFFF"/>
        </w:rPr>
        <w:t>ОГРН 1127746183135</w:t>
      </w:r>
    </w:p>
    <w:p w14:paraId="7D72BA38" w14:textId="0B98C189" w:rsidR="004E7B8F" w:rsidRPr="000F195E" w:rsidRDefault="000F195E" w:rsidP="004E7B8F">
      <w:pPr>
        <w:pStyle w:val="a3"/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  <w:color w:val="222222"/>
          <w:shd w:val="clear" w:color="auto" w:fill="FFFFFF"/>
        </w:rPr>
        <w:t xml:space="preserve">КПП </w:t>
      </w:r>
      <w:r w:rsidRPr="000F195E">
        <w:rPr>
          <w:rFonts w:ascii="Times New Roman" w:hAnsi="Times New Roman" w:cs="Times New Roman"/>
          <w:color w:val="000000"/>
        </w:rPr>
        <w:t>773401001</w:t>
      </w:r>
    </w:p>
    <w:p w14:paraId="13AFD271" w14:textId="3079FD0B" w:rsidR="004E7B8F" w:rsidRPr="000F195E" w:rsidRDefault="000F195E" w:rsidP="004E7B8F">
      <w:pPr>
        <w:pStyle w:val="a3"/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 xml:space="preserve">Юридический адрес: </w:t>
      </w:r>
      <w:r w:rsidRPr="000F195E">
        <w:rPr>
          <w:rFonts w:ascii="Times New Roman" w:hAnsi="Times New Roman" w:cs="Times New Roman"/>
          <w:color w:val="000000"/>
        </w:rPr>
        <w:t>г. Москва, ул. Кулакова, д. 20 корп. 1 этаж 10 пом. V ком. 1.</w:t>
      </w:r>
    </w:p>
    <w:p w14:paraId="63A84541" w14:textId="42228A53" w:rsidR="00DB7CDC" w:rsidRPr="000F195E" w:rsidRDefault="00873ECE" w:rsidP="004E7B8F">
      <w:pPr>
        <w:pStyle w:val="a3"/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  <w:color w:val="2F3236"/>
          <w:shd w:val="clear" w:color="auto" w:fill="FFFFFF"/>
        </w:rPr>
        <w:t xml:space="preserve">Акция проводится при </w:t>
      </w:r>
      <w:r w:rsidR="00E12940">
        <w:rPr>
          <w:rFonts w:ascii="Times New Roman" w:hAnsi="Times New Roman" w:cs="Times New Roman"/>
          <w:color w:val="2F3236"/>
          <w:shd w:val="clear" w:color="auto" w:fill="FFFFFF"/>
        </w:rPr>
        <w:t>поддержке</w:t>
      </w:r>
      <w:r w:rsidRPr="000F195E">
        <w:rPr>
          <w:rFonts w:ascii="Times New Roman" w:hAnsi="Times New Roman" w:cs="Times New Roman"/>
          <w:color w:val="2F3236"/>
          <w:shd w:val="clear" w:color="auto" w:fill="FFFFFF"/>
        </w:rPr>
        <w:t xml:space="preserve"> компании </w:t>
      </w:r>
      <w:r w:rsidRPr="000F195E">
        <w:rPr>
          <w:rFonts w:ascii="Times New Roman" w:hAnsi="Times New Roman" w:cs="Times New Roman"/>
          <w:color w:val="2F3236"/>
          <w:shd w:val="clear" w:color="auto" w:fill="FFFFFF"/>
          <w:lang w:val="en-US"/>
        </w:rPr>
        <w:t>Mastercard</w:t>
      </w:r>
      <w:r w:rsidR="00AF07A2" w:rsidRPr="000F195E">
        <w:rPr>
          <w:rFonts w:ascii="Times New Roman" w:hAnsi="Times New Roman" w:cs="Times New Roman"/>
          <w:color w:val="2F3236"/>
          <w:shd w:val="clear" w:color="auto" w:fill="FFFFFF"/>
        </w:rPr>
        <w:t xml:space="preserve"> </w:t>
      </w:r>
      <w:r w:rsidR="00AF07A2" w:rsidRPr="000F195E">
        <w:rPr>
          <w:rFonts w:ascii="Times New Roman" w:hAnsi="Times New Roman" w:cs="Times New Roman"/>
          <w:color w:val="2F3236"/>
          <w:shd w:val="clear" w:color="auto" w:fill="FFFFFF"/>
          <w:lang w:val="en-US"/>
        </w:rPr>
        <w:t>Europe</w:t>
      </w:r>
      <w:r w:rsidR="00AF07A2" w:rsidRPr="000F195E">
        <w:rPr>
          <w:rFonts w:ascii="Times New Roman" w:hAnsi="Times New Roman" w:cs="Times New Roman"/>
          <w:color w:val="2F3236"/>
          <w:shd w:val="clear" w:color="auto" w:fill="FFFFFF"/>
        </w:rPr>
        <w:t xml:space="preserve"> </w:t>
      </w:r>
      <w:r w:rsidR="00AF07A2" w:rsidRPr="000F195E">
        <w:rPr>
          <w:rFonts w:ascii="Times New Roman" w:hAnsi="Times New Roman" w:cs="Times New Roman"/>
          <w:color w:val="2F3236"/>
          <w:shd w:val="clear" w:color="auto" w:fill="FFFFFF"/>
          <w:lang w:val="en-US"/>
        </w:rPr>
        <w:t>SA</w:t>
      </w:r>
      <w:r w:rsidR="00AF07A2" w:rsidRPr="000F195E">
        <w:rPr>
          <w:rFonts w:ascii="Times New Roman" w:hAnsi="Times New Roman" w:cs="Times New Roman"/>
          <w:color w:val="2F3236"/>
          <w:shd w:val="clear" w:color="auto" w:fill="FFFFFF"/>
        </w:rPr>
        <w:t>.</w:t>
      </w:r>
    </w:p>
    <w:p w14:paraId="221004B4" w14:textId="228071F6" w:rsidR="005B4642" w:rsidRPr="000F195E" w:rsidRDefault="004F524A" w:rsidP="005B464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A75FA">
        <w:rPr>
          <w:rFonts w:ascii="Times New Roman" w:hAnsi="Times New Roman" w:cs="Times New Roman"/>
          <w:b/>
          <w:bCs/>
        </w:rPr>
        <w:t xml:space="preserve">Срок проведения акции: с </w:t>
      </w:r>
      <w:r w:rsidR="002018ED">
        <w:rPr>
          <w:rFonts w:ascii="Times New Roman" w:hAnsi="Times New Roman" w:cs="Times New Roman"/>
          <w:b/>
          <w:bCs/>
        </w:rPr>
        <w:t xml:space="preserve">1 </w:t>
      </w:r>
      <w:r w:rsidR="00DB7CDC" w:rsidRPr="005A75FA">
        <w:rPr>
          <w:rFonts w:ascii="Times New Roman" w:hAnsi="Times New Roman" w:cs="Times New Roman"/>
          <w:b/>
          <w:bCs/>
        </w:rPr>
        <w:t xml:space="preserve">августа </w:t>
      </w:r>
      <w:r w:rsidR="00185655" w:rsidRPr="005A75FA">
        <w:rPr>
          <w:rFonts w:ascii="Times New Roman" w:hAnsi="Times New Roman" w:cs="Times New Roman"/>
          <w:b/>
          <w:bCs/>
        </w:rPr>
        <w:t xml:space="preserve">2020 года до </w:t>
      </w:r>
      <w:r w:rsidR="000D0A78" w:rsidRPr="000D0A78">
        <w:rPr>
          <w:rFonts w:ascii="Times New Roman" w:hAnsi="Times New Roman" w:cs="Times New Roman"/>
          <w:b/>
          <w:bCs/>
        </w:rPr>
        <w:t>31</w:t>
      </w:r>
      <w:r w:rsidR="00185655" w:rsidRPr="005A75FA">
        <w:rPr>
          <w:rFonts w:ascii="Times New Roman" w:hAnsi="Times New Roman" w:cs="Times New Roman"/>
          <w:b/>
          <w:bCs/>
        </w:rPr>
        <w:t xml:space="preserve"> </w:t>
      </w:r>
      <w:r w:rsidR="00634733">
        <w:rPr>
          <w:rFonts w:ascii="Times New Roman" w:hAnsi="Times New Roman" w:cs="Times New Roman"/>
          <w:b/>
          <w:bCs/>
        </w:rPr>
        <w:t>октября</w:t>
      </w:r>
      <w:bookmarkStart w:id="0" w:name="_GoBack"/>
      <w:bookmarkEnd w:id="0"/>
      <w:r w:rsidR="00185655" w:rsidRPr="005A75FA">
        <w:rPr>
          <w:rFonts w:ascii="Times New Roman" w:hAnsi="Times New Roman" w:cs="Times New Roman"/>
          <w:b/>
          <w:bCs/>
        </w:rPr>
        <w:t xml:space="preserve"> 2020 года или </w:t>
      </w:r>
      <w:r w:rsidR="00DB7CDC" w:rsidRPr="005A75FA">
        <w:rPr>
          <w:rFonts w:ascii="Times New Roman" w:hAnsi="Times New Roman" w:cs="Times New Roman"/>
          <w:b/>
          <w:bCs/>
        </w:rPr>
        <w:t>до</w:t>
      </w:r>
      <w:r w:rsidR="008A05CE" w:rsidRPr="005A75FA">
        <w:rPr>
          <w:rFonts w:ascii="Times New Roman" w:hAnsi="Times New Roman" w:cs="Times New Roman"/>
          <w:b/>
          <w:bCs/>
        </w:rPr>
        <w:t xml:space="preserve"> момента окончания всех </w:t>
      </w:r>
      <w:r w:rsidR="001D67F8" w:rsidRPr="005A75FA">
        <w:rPr>
          <w:rFonts w:ascii="Times New Roman" w:hAnsi="Times New Roman" w:cs="Times New Roman"/>
          <w:b/>
          <w:bCs/>
        </w:rPr>
        <w:t>подарков</w:t>
      </w:r>
      <w:r w:rsidR="00185655" w:rsidRPr="005A75FA">
        <w:rPr>
          <w:rFonts w:ascii="Times New Roman" w:hAnsi="Times New Roman" w:cs="Times New Roman"/>
          <w:b/>
          <w:bCs/>
        </w:rPr>
        <w:t xml:space="preserve"> </w:t>
      </w:r>
      <w:r w:rsidR="00185655" w:rsidRPr="000F195E">
        <w:rPr>
          <w:rFonts w:ascii="Times New Roman" w:hAnsi="Times New Roman" w:cs="Times New Roman"/>
        </w:rPr>
        <w:t>(в зависимости от того, какое событие наступит позже</w:t>
      </w:r>
      <w:r w:rsidR="005A75FA" w:rsidRPr="005A75FA">
        <w:rPr>
          <w:rFonts w:ascii="Times New Roman" w:hAnsi="Times New Roman" w:cs="Times New Roman"/>
        </w:rPr>
        <w:t>)</w:t>
      </w:r>
      <w:r w:rsidR="001D67F8" w:rsidRPr="000F195E">
        <w:rPr>
          <w:rFonts w:ascii="Times New Roman" w:hAnsi="Times New Roman" w:cs="Times New Roman"/>
        </w:rPr>
        <w:t>.</w:t>
      </w:r>
      <w:r w:rsidR="00ED608C" w:rsidRPr="000F195E">
        <w:rPr>
          <w:rFonts w:ascii="Times New Roman" w:hAnsi="Times New Roman" w:cs="Times New Roman"/>
        </w:rPr>
        <w:t xml:space="preserve"> </w:t>
      </w:r>
      <w:r w:rsidR="00185655" w:rsidRPr="000F195E">
        <w:rPr>
          <w:rFonts w:ascii="Times New Roman" w:hAnsi="Times New Roman" w:cs="Times New Roman"/>
        </w:rPr>
        <w:t xml:space="preserve">Акция действует </w:t>
      </w:r>
      <w:r w:rsidR="00185655" w:rsidRPr="000F195E">
        <w:rPr>
          <w:rFonts w:ascii="Times New Roman" w:eastAsia="Times New Roman" w:hAnsi="Times New Roman" w:cs="Times New Roman"/>
          <w:lang w:eastAsia="ru-RU"/>
        </w:rPr>
        <w:t>для неограниченного круга физических лиц</w:t>
      </w:r>
      <w:r w:rsidR="001F7E35" w:rsidRPr="000F195E">
        <w:rPr>
          <w:rFonts w:ascii="Times New Roman" w:eastAsia="Times New Roman" w:hAnsi="Times New Roman" w:cs="Times New Roman"/>
          <w:lang w:eastAsia="ru-RU"/>
        </w:rPr>
        <w:t xml:space="preserve"> (далее – «Покупатель»)</w:t>
      </w:r>
      <w:r w:rsidR="00185655" w:rsidRPr="000F19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AC4" w:rsidRPr="000F195E">
        <w:rPr>
          <w:rFonts w:ascii="Times New Roman" w:eastAsia="Times New Roman" w:hAnsi="Times New Roman" w:cs="Times New Roman"/>
          <w:lang w:eastAsia="ru-RU"/>
        </w:rPr>
        <w:t>выполнивших</w:t>
      </w:r>
      <w:r w:rsidR="001F7E35" w:rsidRPr="000F195E">
        <w:rPr>
          <w:rFonts w:ascii="Times New Roman" w:eastAsia="Times New Roman" w:hAnsi="Times New Roman" w:cs="Times New Roman"/>
          <w:lang w:eastAsia="ru-RU"/>
        </w:rPr>
        <w:t xml:space="preserve"> условия акции</w:t>
      </w:r>
      <w:r w:rsidR="00955AC4" w:rsidRPr="000F195E">
        <w:rPr>
          <w:rFonts w:ascii="Times New Roman" w:eastAsia="Times New Roman" w:hAnsi="Times New Roman" w:cs="Times New Roman"/>
          <w:lang w:eastAsia="ru-RU"/>
        </w:rPr>
        <w:t xml:space="preserve"> в соответствии с настоящими Правилами</w:t>
      </w:r>
      <w:r w:rsidR="00185655" w:rsidRPr="000F195E">
        <w:rPr>
          <w:rFonts w:ascii="Times New Roman" w:eastAsia="Times New Roman" w:hAnsi="Times New Roman" w:cs="Times New Roman"/>
          <w:lang w:eastAsia="ru-RU"/>
        </w:rPr>
        <w:t>.</w:t>
      </w:r>
    </w:p>
    <w:p w14:paraId="4498C382" w14:textId="49053E03" w:rsidR="00E24967" w:rsidRPr="000F195E" w:rsidRDefault="00792166" w:rsidP="00E24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eastAsia="Times New Roman" w:hAnsi="Times New Roman" w:cs="Times New Roman"/>
          <w:lang w:eastAsia="ru-RU"/>
        </w:rPr>
        <w:t xml:space="preserve">Условия проведения акции опубликованы на сайте организатора акции: </w:t>
      </w:r>
      <w:hyperlink r:id="rId5" w:history="1">
        <w:r w:rsidR="00E24967" w:rsidRPr="000F195E">
          <w:rPr>
            <w:rStyle w:val="a4"/>
            <w:rFonts w:ascii="Times New Roman" w:hAnsi="Times New Roman" w:cs="Times New Roman"/>
          </w:rPr>
          <w:t>https://vkusvill.ru/</w:t>
        </w:r>
      </w:hyperlink>
      <w:r w:rsidR="00E24967" w:rsidRPr="000F195E">
        <w:rPr>
          <w:rFonts w:ascii="Times New Roman" w:hAnsi="Times New Roman" w:cs="Times New Roman"/>
        </w:rPr>
        <w:t>.</w:t>
      </w:r>
    </w:p>
    <w:p w14:paraId="6928CE22" w14:textId="781F8E6E" w:rsidR="00D23340" w:rsidRPr="000F195E" w:rsidRDefault="00D23340" w:rsidP="00E24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 xml:space="preserve">Место проведения акции: </w:t>
      </w:r>
      <w:r w:rsidR="008558A5" w:rsidRPr="000F195E">
        <w:rPr>
          <w:rFonts w:ascii="Times New Roman" w:hAnsi="Times New Roman" w:cs="Times New Roman"/>
        </w:rPr>
        <w:t>все</w:t>
      </w:r>
      <w:r w:rsidRPr="000F195E">
        <w:rPr>
          <w:rFonts w:ascii="Times New Roman" w:hAnsi="Times New Roman" w:cs="Times New Roman"/>
        </w:rPr>
        <w:t xml:space="preserve"> магазины «Вкусвилл»</w:t>
      </w:r>
      <w:r w:rsidR="00E314AB">
        <w:rPr>
          <w:rFonts w:ascii="Times New Roman" w:hAnsi="Times New Roman" w:cs="Times New Roman"/>
        </w:rPr>
        <w:t>,</w:t>
      </w:r>
      <w:r w:rsidR="008558A5" w:rsidRPr="000F195E">
        <w:rPr>
          <w:rFonts w:ascii="Times New Roman" w:hAnsi="Times New Roman" w:cs="Times New Roman"/>
        </w:rPr>
        <w:t xml:space="preserve"> при условии наличия </w:t>
      </w:r>
      <w:r w:rsidR="006519E3" w:rsidRPr="000F195E">
        <w:rPr>
          <w:rFonts w:ascii="Times New Roman" w:hAnsi="Times New Roman" w:cs="Times New Roman"/>
        </w:rPr>
        <w:t>подарков</w:t>
      </w:r>
      <w:r w:rsidRPr="000F195E">
        <w:rPr>
          <w:rFonts w:ascii="Times New Roman" w:hAnsi="Times New Roman" w:cs="Times New Roman"/>
        </w:rPr>
        <w:t>.</w:t>
      </w:r>
    </w:p>
    <w:p w14:paraId="5EAF1D51" w14:textId="56CE8CF5" w:rsidR="00E24967" w:rsidRPr="000F195E" w:rsidRDefault="002F4FB6" w:rsidP="00E24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>Количество подарков</w:t>
      </w:r>
      <w:r w:rsidR="008558A5" w:rsidRPr="000F195E">
        <w:rPr>
          <w:rFonts w:ascii="Times New Roman" w:hAnsi="Times New Roman" w:cs="Times New Roman"/>
        </w:rPr>
        <w:t xml:space="preserve"> ограничено</w:t>
      </w:r>
      <w:r w:rsidRPr="000F195E">
        <w:rPr>
          <w:rFonts w:ascii="Times New Roman" w:hAnsi="Times New Roman" w:cs="Times New Roman"/>
        </w:rPr>
        <w:t>: 38 000 единиц.</w:t>
      </w:r>
      <w:r w:rsidR="006E4A91" w:rsidRPr="000F195E">
        <w:rPr>
          <w:rFonts w:ascii="Times New Roman" w:hAnsi="Times New Roman" w:cs="Times New Roman"/>
        </w:rPr>
        <w:t xml:space="preserve"> Описание подарка: эко-мешочек для взвешивания</w:t>
      </w:r>
      <w:r w:rsidR="00CE0C50" w:rsidRPr="000F195E">
        <w:rPr>
          <w:rFonts w:ascii="Times New Roman" w:hAnsi="Times New Roman" w:cs="Times New Roman"/>
        </w:rPr>
        <w:t>: размер 20*25 см, сетка</w:t>
      </w:r>
      <w:r w:rsidR="002018ED">
        <w:rPr>
          <w:rFonts w:ascii="Times New Roman" w:hAnsi="Times New Roman" w:cs="Times New Roman"/>
        </w:rPr>
        <w:t xml:space="preserve">. Состав: </w:t>
      </w:r>
      <w:r w:rsidR="00CE0C50" w:rsidRPr="000F195E">
        <w:rPr>
          <w:rFonts w:ascii="Times New Roman" w:hAnsi="Times New Roman" w:cs="Times New Roman"/>
        </w:rPr>
        <w:t>100 % полиэстер</w:t>
      </w:r>
      <w:r w:rsidR="002018ED">
        <w:rPr>
          <w:rFonts w:ascii="Times New Roman" w:hAnsi="Times New Roman" w:cs="Times New Roman"/>
        </w:rPr>
        <w:t>.</w:t>
      </w:r>
      <w:r w:rsidR="00CC2216" w:rsidRPr="000F195E">
        <w:rPr>
          <w:rFonts w:ascii="Times New Roman" w:hAnsi="Times New Roman" w:cs="Times New Roman"/>
        </w:rPr>
        <w:t xml:space="preserve"> </w:t>
      </w:r>
      <w:r w:rsidR="002018ED">
        <w:rPr>
          <w:rFonts w:ascii="Times New Roman" w:hAnsi="Times New Roman" w:cs="Times New Roman"/>
        </w:rPr>
        <w:t>Ц</w:t>
      </w:r>
      <w:r w:rsidR="00CC2216" w:rsidRPr="000F195E">
        <w:rPr>
          <w:rFonts w:ascii="Times New Roman" w:hAnsi="Times New Roman" w:cs="Times New Roman"/>
        </w:rPr>
        <w:t xml:space="preserve">вет: черный. </w:t>
      </w:r>
      <w:r w:rsidR="001D043F" w:rsidRPr="000F195E">
        <w:rPr>
          <w:rFonts w:ascii="Times New Roman" w:hAnsi="Times New Roman" w:cs="Times New Roman"/>
        </w:rPr>
        <w:t>Внешний вид подарков может отличаться от описания и изображений, представленных в рекламных материалах, что не является нарушением обязательств Организатора.</w:t>
      </w:r>
    </w:p>
    <w:p w14:paraId="36DD2E17" w14:textId="1DE76BB3" w:rsidR="005F7295" w:rsidRPr="000F195E" w:rsidRDefault="005F7295" w:rsidP="005F7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eastAsia="Times New Roman" w:hAnsi="Times New Roman" w:cs="Times New Roman"/>
          <w:b/>
          <w:lang w:eastAsia="ru-RU"/>
        </w:rPr>
        <w:t>Механика проведения акции:</w:t>
      </w:r>
    </w:p>
    <w:p w14:paraId="15B5ABB5" w14:textId="2EFB68B4" w:rsidR="005C1DBD" w:rsidRPr="000F195E" w:rsidRDefault="000C3762" w:rsidP="005C1D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>При совершении покупки по карте «</w:t>
      </w:r>
      <w:r w:rsidRPr="000F195E">
        <w:rPr>
          <w:rFonts w:ascii="Times New Roman" w:hAnsi="Times New Roman" w:cs="Times New Roman"/>
          <w:lang w:val="en-US"/>
        </w:rPr>
        <w:t>Mastercard</w:t>
      </w:r>
      <w:r w:rsidRPr="000F195E">
        <w:rPr>
          <w:rFonts w:ascii="Times New Roman" w:hAnsi="Times New Roman" w:cs="Times New Roman"/>
        </w:rPr>
        <w:t xml:space="preserve">» и получении </w:t>
      </w:r>
      <w:r w:rsidR="001F7E35" w:rsidRPr="000F195E">
        <w:rPr>
          <w:rFonts w:ascii="Times New Roman" w:hAnsi="Times New Roman" w:cs="Times New Roman"/>
        </w:rPr>
        <w:t xml:space="preserve">наличных с использованием сервиса «Наличные с покупкой» </w:t>
      </w:r>
      <w:r w:rsidR="002F4FB6" w:rsidRPr="000F195E">
        <w:rPr>
          <w:rFonts w:ascii="Times New Roman" w:hAnsi="Times New Roman" w:cs="Times New Roman"/>
        </w:rPr>
        <w:t>Покупатель получает эко-мешочек</w:t>
      </w:r>
      <w:r w:rsidR="00A60D52" w:rsidRPr="000F195E">
        <w:rPr>
          <w:rFonts w:ascii="Times New Roman" w:hAnsi="Times New Roman" w:cs="Times New Roman"/>
        </w:rPr>
        <w:t xml:space="preserve"> </w:t>
      </w:r>
      <w:r w:rsidR="002F4FB6" w:rsidRPr="000F195E">
        <w:rPr>
          <w:rFonts w:ascii="Times New Roman" w:hAnsi="Times New Roman" w:cs="Times New Roman"/>
        </w:rPr>
        <w:t>для овощей и фруктов в подарок</w:t>
      </w:r>
      <w:r w:rsidR="00A60D52" w:rsidRPr="000F195E">
        <w:rPr>
          <w:rFonts w:ascii="Times New Roman" w:hAnsi="Times New Roman" w:cs="Times New Roman"/>
        </w:rPr>
        <w:t xml:space="preserve"> (далее – «подарок»), при условии наличия подарков в магазине</w:t>
      </w:r>
      <w:r w:rsidR="006E4A91" w:rsidRPr="000F195E">
        <w:rPr>
          <w:rFonts w:ascii="Times New Roman" w:hAnsi="Times New Roman" w:cs="Times New Roman"/>
        </w:rPr>
        <w:t>.</w:t>
      </w:r>
    </w:p>
    <w:p w14:paraId="3D767630" w14:textId="0F641A78" w:rsidR="005C1DBD" w:rsidRPr="000F195E" w:rsidRDefault="006519E3" w:rsidP="005C1D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>В акции принимают участие только карты «</w:t>
      </w:r>
      <w:r w:rsidRPr="000F195E">
        <w:rPr>
          <w:rFonts w:ascii="Times New Roman" w:hAnsi="Times New Roman" w:cs="Times New Roman"/>
          <w:lang w:val="en-US"/>
        </w:rPr>
        <w:t>Mastercard</w:t>
      </w:r>
      <w:r w:rsidRPr="000F195E">
        <w:rPr>
          <w:rFonts w:ascii="Times New Roman" w:hAnsi="Times New Roman" w:cs="Times New Roman"/>
        </w:rPr>
        <w:t>», вне зависимости от банка.</w:t>
      </w:r>
    </w:p>
    <w:p w14:paraId="3BB2FDB1" w14:textId="02D83CD3" w:rsidR="00B306FF" w:rsidRPr="000F195E" w:rsidRDefault="00197F51" w:rsidP="00B306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 xml:space="preserve">Правила и возможность использования сервиса «Наличные с покупкой» </w:t>
      </w:r>
      <w:r w:rsidR="00B306FF" w:rsidRPr="000F195E">
        <w:rPr>
          <w:rFonts w:ascii="Times New Roman" w:hAnsi="Times New Roman" w:cs="Times New Roman"/>
        </w:rPr>
        <w:t xml:space="preserve">опубликованы по адресу: </w:t>
      </w:r>
      <w:hyperlink r:id="rId6" w:history="1">
        <w:r w:rsidR="00B306FF" w:rsidRPr="000F195E">
          <w:rPr>
            <w:rStyle w:val="a4"/>
            <w:rFonts w:ascii="Times New Roman" w:hAnsi="Times New Roman" w:cs="Times New Roman"/>
          </w:rPr>
          <w:t>https://www.mastercard.ru/ru-ru/consumer/online-services/pwcb.html</w:t>
        </w:r>
      </w:hyperlink>
      <w:r w:rsidR="00B306FF" w:rsidRPr="000F195E">
        <w:rPr>
          <w:rFonts w:ascii="Times New Roman" w:hAnsi="Times New Roman" w:cs="Times New Roman"/>
        </w:rPr>
        <w:t>.</w:t>
      </w:r>
    </w:p>
    <w:p w14:paraId="3CA22F83" w14:textId="33CA88C0" w:rsidR="00042091" w:rsidRPr="000F195E" w:rsidRDefault="006855B6" w:rsidP="00B306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 xml:space="preserve">Подарок выдается на кассе магазина </w:t>
      </w:r>
      <w:r w:rsidR="008F1B5D" w:rsidRPr="000F195E">
        <w:rPr>
          <w:rFonts w:ascii="Times New Roman" w:hAnsi="Times New Roman" w:cs="Times New Roman"/>
        </w:rPr>
        <w:t xml:space="preserve">по просьбе Покупателя </w:t>
      </w:r>
      <w:r w:rsidRPr="000F195E">
        <w:rPr>
          <w:rFonts w:ascii="Times New Roman" w:hAnsi="Times New Roman" w:cs="Times New Roman"/>
        </w:rPr>
        <w:t xml:space="preserve">после </w:t>
      </w:r>
      <w:r w:rsidR="00855443" w:rsidRPr="000F195E">
        <w:rPr>
          <w:rFonts w:ascii="Times New Roman" w:hAnsi="Times New Roman" w:cs="Times New Roman"/>
        </w:rPr>
        <w:t>совершения Покупателем действий, указанных в п. 2.1 настоящих Правил.</w:t>
      </w:r>
    </w:p>
    <w:p w14:paraId="7BECFC32" w14:textId="77777777" w:rsidR="004E5EB4" w:rsidRPr="000F195E" w:rsidRDefault="004E5EB4" w:rsidP="004E5EB4">
      <w:pPr>
        <w:pStyle w:val="a3"/>
        <w:jc w:val="both"/>
        <w:rPr>
          <w:rFonts w:ascii="Times New Roman" w:hAnsi="Times New Roman" w:cs="Times New Roman"/>
        </w:rPr>
      </w:pPr>
    </w:p>
    <w:p w14:paraId="7E825E4F" w14:textId="6981F72F" w:rsidR="00B306FF" w:rsidRPr="000F195E" w:rsidRDefault="004E5EB4" w:rsidP="004E5E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>Заключительные положения:</w:t>
      </w:r>
    </w:p>
    <w:p w14:paraId="39F4A8D5" w14:textId="71EDE2D5" w:rsidR="004E5EB4" w:rsidRPr="000F195E" w:rsidRDefault="004E5EB4" w:rsidP="004E5E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>Акция не является лотереей и не попадает под действие Федерального закона от 11.11.2003 N 138-ФЗ "О лотереях", так как розыгрыш подарочного фонда Акции не основан на принципе случайного определения выигрышей.</w:t>
      </w:r>
    </w:p>
    <w:p w14:paraId="4E23EF7A" w14:textId="1476AF88" w:rsidR="0060477B" w:rsidRPr="000F195E" w:rsidRDefault="0060477B" w:rsidP="004E5E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 xml:space="preserve">В ходе акции не происходит продажа эко-мешочков. </w:t>
      </w:r>
      <w:r w:rsidR="001208CF" w:rsidRPr="000F195E">
        <w:rPr>
          <w:rFonts w:ascii="Times New Roman" w:hAnsi="Times New Roman" w:cs="Times New Roman"/>
        </w:rPr>
        <w:t>Соответственно, эко-мешочки, врученные клиентам в качестве подарка, возврату и обмену не подлежат. Также к взаимоотношениям с участниками Акции не применим Федеральный Закон №2300-1 от 07.02.1992г. «О защите прав потребителей». Претензии к внешнему виду, характеристикам и комплектации Подарка не принимаются.</w:t>
      </w:r>
    </w:p>
    <w:p w14:paraId="28389E38" w14:textId="59F3C3B3" w:rsidR="00A5302B" w:rsidRPr="000F195E" w:rsidRDefault="00A5302B" w:rsidP="004E5E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>Организатор Акции не гарантирует постоянное наличие подарков в магазинах «Вкусвилл» в течение всего периода проведения Акции.</w:t>
      </w:r>
    </w:p>
    <w:p w14:paraId="77A78390" w14:textId="2463AB86" w:rsidR="0071556F" w:rsidRPr="000F195E" w:rsidRDefault="0071556F" w:rsidP="004E5E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 xml:space="preserve">Организатор Акции имеет право приостановить ее проведение в любой момент без объяснения причин и оставляет за собой право на замену подарка, проинформировав участников на сайте </w:t>
      </w:r>
      <w:hyperlink r:id="rId7" w:history="1">
        <w:r w:rsidRPr="000F195E">
          <w:rPr>
            <w:rStyle w:val="a4"/>
            <w:rFonts w:ascii="Times New Roman" w:hAnsi="Times New Roman" w:cs="Times New Roman"/>
          </w:rPr>
          <w:t>https://vkusvill.ru/</w:t>
        </w:r>
      </w:hyperlink>
      <w:r w:rsidRPr="000F195E">
        <w:rPr>
          <w:rFonts w:ascii="Times New Roman" w:hAnsi="Times New Roman" w:cs="Times New Roman"/>
        </w:rPr>
        <w:t>.</w:t>
      </w:r>
    </w:p>
    <w:p w14:paraId="1EB80CD9" w14:textId="77777777" w:rsidR="0071556F" w:rsidRPr="000F195E" w:rsidRDefault="0071556F" w:rsidP="0071556F">
      <w:pPr>
        <w:ind w:left="360"/>
        <w:jc w:val="both"/>
        <w:rPr>
          <w:rFonts w:ascii="Times New Roman" w:hAnsi="Times New Roman" w:cs="Times New Roman"/>
        </w:rPr>
      </w:pPr>
    </w:p>
    <w:sectPr w:rsidR="0071556F" w:rsidRPr="000F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77611"/>
    <w:multiLevelType w:val="multilevel"/>
    <w:tmpl w:val="D6701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F3"/>
    <w:rsid w:val="00035F3E"/>
    <w:rsid w:val="00042091"/>
    <w:rsid w:val="00076377"/>
    <w:rsid w:val="000C3762"/>
    <w:rsid w:val="000D0A78"/>
    <w:rsid w:val="000F195E"/>
    <w:rsid w:val="00117553"/>
    <w:rsid w:val="001208CF"/>
    <w:rsid w:val="00185655"/>
    <w:rsid w:val="00197F51"/>
    <w:rsid w:val="001D043F"/>
    <w:rsid w:val="001D67F8"/>
    <w:rsid w:val="001F7E35"/>
    <w:rsid w:val="002018ED"/>
    <w:rsid w:val="002E155E"/>
    <w:rsid w:val="002F4FB6"/>
    <w:rsid w:val="00325E5E"/>
    <w:rsid w:val="003834F3"/>
    <w:rsid w:val="004E5EB4"/>
    <w:rsid w:val="004E7B8F"/>
    <w:rsid w:val="004F524A"/>
    <w:rsid w:val="005A75FA"/>
    <w:rsid w:val="005B4642"/>
    <w:rsid w:val="005B58F6"/>
    <w:rsid w:val="005C1DBD"/>
    <w:rsid w:val="005F7295"/>
    <w:rsid w:val="0060477B"/>
    <w:rsid w:val="00634733"/>
    <w:rsid w:val="006519E3"/>
    <w:rsid w:val="006855B6"/>
    <w:rsid w:val="006E2217"/>
    <w:rsid w:val="006E4A91"/>
    <w:rsid w:val="0071556F"/>
    <w:rsid w:val="007448A4"/>
    <w:rsid w:val="00792166"/>
    <w:rsid w:val="00855443"/>
    <w:rsid w:val="008558A5"/>
    <w:rsid w:val="00873ECE"/>
    <w:rsid w:val="008A05CE"/>
    <w:rsid w:val="008F1B5D"/>
    <w:rsid w:val="00955AC4"/>
    <w:rsid w:val="009A26A0"/>
    <w:rsid w:val="00A1711B"/>
    <w:rsid w:val="00A26FD9"/>
    <w:rsid w:val="00A5302B"/>
    <w:rsid w:val="00A60D52"/>
    <w:rsid w:val="00AF07A2"/>
    <w:rsid w:val="00B306FF"/>
    <w:rsid w:val="00B460B7"/>
    <w:rsid w:val="00CA3F47"/>
    <w:rsid w:val="00CC2216"/>
    <w:rsid w:val="00CE0C50"/>
    <w:rsid w:val="00D23340"/>
    <w:rsid w:val="00DB7CDC"/>
    <w:rsid w:val="00E12940"/>
    <w:rsid w:val="00E24967"/>
    <w:rsid w:val="00E314AB"/>
    <w:rsid w:val="00ED608C"/>
    <w:rsid w:val="00F52066"/>
    <w:rsid w:val="00F81FB4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25C4"/>
  <w15:chartTrackingRefBased/>
  <w15:docId w15:val="{A97FDBE7-A23B-4B92-BFB2-C77EB745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F3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306F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018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usvil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tercard.ru/ru-ru/consumer/online-services/pwcb.html" TargetMode="External"/><Relationship Id="rId5" Type="http://schemas.openxmlformats.org/officeDocument/2006/relationships/hyperlink" Target="https://vkusvil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Шундрина</dc:creator>
  <cp:keywords/>
  <dc:description/>
  <cp:lastModifiedBy>Tatyana Kovaleva</cp:lastModifiedBy>
  <cp:revision>59</cp:revision>
  <dcterms:created xsi:type="dcterms:W3CDTF">2020-07-24T10:50:00Z</dcterms:created>
  <dcterms:modified xsi:type="dcterms:W3CDTF">2020-09-10T12:21:00Z</dcterms:modified>
</cp:coreProperties>
</file>